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N.º DE ORDEM: </w:t>
      </w:r>
      <w:r w:rsidR="00D1211B">
        <w:rPr>
          <w:rFonts w:ascii="Microsoft Sans Serif" w:eastAsia="Times New Roman" w:hAnsi="Microsoft Sans Serif" w:cs="Microsoft Sans Serif"/>
          <w:b/>
          <w:sz w:val="18"/>
          <w:szCs w:val="18"/>
          <w:lang w:eastAsia="pt-BR"/>
        </w:rPr>
        <w:t>PMC/TP 006</w:t>
      </w:r>
      <w:r w:rsidRPr="00457FC4">
        <w:rPr>
          <w:rFonts w:ascii="Microsoft Sans Serif" w:eastAsia="Times New Roman" w:hAnsi="Microsoft Sans Serif" w:cs="Microsoft Sans Serif"/>
          <w:b/>
          <w:sz w:val="18"/>
          <w:szCs w:val="18"/>
          <w:lang w:eastAsia="pt-BR"/>
        </w:rPr>
        <w:t>/2014</w:t>
      </w:r>
      <w:r w:rsidRPr="00457FC4">
        <w:rPr>
          <w:rFonts w:ascii="Microsoft Sans Serif" w:eastAsia="Times New Roman" w:hAnsi="Microsoft Sans Serif" w:cs="Microsoft Sans Serif"/>
          <w:sz w:val="18"/>
          <w:szCs w:val="18"/>
          <w:lang w:eastAsia="pt-BR"/>
        </w:rPr>
        <w:t>.</w:t>
      </w:r>
    </w:p>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MODALIDADE: </w:t>
      </w:r>
      <w:r w:rsidRPr="00457FC4">
        <w:rPr>
          <w:rFonts w:ascii="Microsoft Sans Serif" w:eastAsia="Times New Roman" w:hAnsi="Microsoft Sans Serif" w:cs="Microsoft Sans Serif"/>
          <w:b/>
          <w:sz w:val="18"/>
          <w:szCs w:val="18"/>
          <w:lang w:eastAsia="pt-BR"/>
        </w:rPr>
        <w:t>TOMADA DE PREÇOS</w:t>
      </w:r>
    </w:p>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REGIME DE EXECUÇÃO: </w:t>
      </w:r>
      <w:r w:rsidRPr="00457FC4">
        <w:rPr>
          <w:rFonts w:ascii="Microsoft Sans Serif" w:eastAsia="Times New Roman" w:hAnsi="Microsoft Sans Serif" w:cs="Microsoft Sans Serif"/>
          <w:b/>
          <w:sz w:val="18"/>
          <w:szCs w:val="18"/>
          <w:lang w:eastAsia="pt-BR"/>
        </w:rPr>
        <w:t>EMPREITADA GLOBAL</w:t>
      </w:r>
    </w:p>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TIPO DE LICITAÇÃO: </w:t>
      </w:r>
      <w:r w:rsidRPr="00457FC4">
        <w:rPr>
          <w:rFonts w:ascii="Microsoft Sans Serif" w:eastAsia="Times New Roman" w:hAnsi="Microsoft Sans Serif" w:cs="Microsoft Sans Serif"/>
          <w:b/>
          <w:sz w:val="18"/>
          <w:szCs w:val="18"/>
          <w:lang w:eastAsia="pt-BR"/>
        </w:rPr>
        <w:t>MENOR PREÇO GLOBAL</w:t>
      </w:r>
    </w:p>
    <w:p w:rsidR="00457FC4" w:rsidRDefault="00457FC4" w:rsidP="00655ED4">
      <w:pPr>
        <w:tabs>
          <w:tab w:val="center" w:pos="4252"/>
          <w:tab w:val="right" w:pos="8504"/>
        </w:tabs>
        <w:spacing w:after="0" w:line="240" w:lineRule="auto"/>
        <w:rPr>
          <w:rFonts w:ascii="Arial" w:hAnsi="Arial" w:cs="Arial"/>
          <w:b/>
          <w:sz w:val="18"/>
          <w:szCs w:val="18"/>
        </w:rPr>
      </w:pPr>
      <w:r w:rsidRPr="00457FC4">
        <w:rPr>
          <w:rFonts w:ascii="Microsoft Sans Serif" w:eastAsia="Times New Roman" w:hAnsi="Microsoft Sans Serif" w:cs="Microsoft Sans Serif"/>
          <w:sz w:val="18"/>
          <w:szCs w:val="18"/>
          <w:lang w:eastAsia="pt-BR"/>
        </w:rPr>
        <w:t xml:space="preserve">OBJETO: </w:t>
      </w:r>
      <w:r w:rsidRPr="00457FC4">
        <w:rPr>
          <w:rFonts w:ascii="Arial" w:hAnsi="Arial" w:cs="Arial"/>
          <w:b/>
          <w:sz w:val="18"/>
          <w:szCs w:val="18"/>
        </w:rPr>
        <w:t>EXECUÇÃO</w:t>
      </w:r>
      <w:proofErr w:type="gramStart"/>
      <w:r w:rsidRPr="00457FC4">
        <w:rPr>
          <w:rFonts w:ascii="Arial" w:hAnsi="Arial" w:cs="Arial"/>
          <w:b/>
          <w:sz w:val="18"/>
          <w:szCs w:val="18"/>
        </w:rPr>
        <w:t xml:space="preserve">  </w:t>
      </w:r>
      <w:proofErr w:type="gramEnd"/>
      <w:r w:rsidRPr="00457FC4">
        <w:rPr>
          <w:rFonts w:ascii="Arial" w:hAnsi="Arial" w:cs="Arial"/>
          <w:b/>
          <w:sz w:val="18"/>
          <w:szCs w:val="18"/>
        </w:rPr>
        <w:t xml:space="preserve">DE SERVIÇOS PARA IMPLANTAÇÃO </w:t>
      </w:r>
      <w:r>
        <w:rPr>
          <w:rFonts w:ascii="Arial" w:hAnsi="Arial" w:cs="Arial"/>
          <w:b/>
          <w:sz w:val="18"/>
          <w:szCs w:val="18"/>
        </w:rPr>
        <w:t>DE GRAMADO NO CAMPO MUNICIPAL</w:t>
      </w:r>
      <w:r w:rsidRPr="00457FC4">
        <w:rPr>
          <w:rFonts w:ascii="Arial" w:hAnsi="Arial" w:cs="Arial"/>
          <w:b/>
          <w:sz w:val="18"/>
          <w:szCs w:val="18"/>
        </w:rPr>
        <w:t xml:space="preserve"> (</w:t>
      </w:r>
      <w:r>
        <w:rPr>
          <w:rFonts w:ascii="Arial" w:hAnsi="Arial" w:cs="Arial"/>
          <w:b/>
          <w:sz w:val="18"/>
          <w:szCs w:val="18"/>
        </w:rPr>
        <w:t>Atlético Mineiro</w:t>
      </w:r>
      <w:r w:rsidRPr="00457FC4">
        <w:rPr>
          <w:rFonts w:ascii="Arial" w:hAnsi="Arial" w:cs="Arial"/>
          <w:b/>
          <w:sz w:val="18"/>
          <w:szCs w:val="18"/>
        </w:rPr>
        <w:t>) ATRAVÉS DE</w:t>
      </w:r>
      <w:r>
        <w:rPr>
          <w:rFonts w:ascii="Arial" w:hAnsi="Arial" w:cs="Arial"/>
          <w:b/>
          <w:sz w:val="18"/>
          <w:szCs w:val="18"/>
        </w:rPr>
        <w:t xml:space="preserve"> CR 314.477-92/MESPORTE</w:t>
      </w:r>
      <w:r w:rsidRPr="00457FC4">
        <w:rPr>
          <w:rFonts w:ascii="Arial" w:hAnsi="Arial" w:cs="Arial"/>
          <w:b/>
          <w:sz w:val="18"/>
          <w:szCs w:val="18"/>
        </w:rPr>
        <w:t xml:space="preserve">  E PREFEITURA</w:t>
      </w:r>
      <w:r>
        <w:rPr>
          <w:rFonts w:ascii="Arial" w:hAnsi="Arial" w:cs="Arial"/>
          <w:b/>
          <w:sz w:val="18"/>
          <w:szCs w:val="18"/>
        </w:rPr>
        <w:t xml:space="preserve"> DE CANDIOTA</w:t>
      </w:r>
      <w:r w:rsidRPr="00457FC4">
        <w:rPr>
          <w:rFonts w:ascii="Arial" w:hAnsi="Arial" w:cs="Arial"/>
          <w:b/>
          <w:sz w:val="18"/>
          <w:szCs w:val="18"/>
        </w:rPr>
        <w:t>.</w:t>
      </w:r>
    </w:p>
    <w:p w:rsidR="00457FC4" w:rsidRPr="00457FC4" w:rsidRDefault="00457FC4" w:rsidP="00457FC4">
      <w:pPr>
        <w:tabs>
          <w:tab w:val="center" w:pos="4252"/>
          <w:tab w:val="right" w:pos="8504"/>
        </w:tabs>
        <w:spacing w:after="0" w:line="240" w:lineRule="auto"/>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 Prefeitura Municipal de Candiota estará recebendo no prédio da Secretaria de Planejamento, localizado em sua sede, na </w:t>
      </w:r>
      <w:proofErr w:type="gramStart"/>
      <w:r w:rsidRPr="00457FC4">
        <w:rPr>
          <w:rFonts w:ascii="Arial" w:eastAsia="Times New Roman" w:hAnsi="Arial" w:cs="Arial"/>
          <w:sz w:val="18"/>
          <w:szCs w:val="18"/>
          <w:lang w:eastAsia="pt-BR"/>
        </w:rPr>
        <w:t>rua</w:t>
      </w:r>
      <w:proofErr w:type="gramEnd"/>
      <w:r w:rsidRPr="00457FC4">
        <w:rPr>
          <w:rFonts w:ascii="Arial" w:eastAsia="Times New Roman" w:hAnsi="Arial" w:cs="Arial"/>
          <w:sz w:val="18"/>
          <w:szCs w:val="18"/>
          <w:lang w:eastAsia="pt-BR"/>
        </w:rPr>
        <w:t xml:space="preserve"> Ulisses Guimarães n.º 250, Cento – Candiota /RS, até </w:t>
      </w:r>
      <w:r w:rsidR="00D1211B">
        <w:rPr>
          <w:rFonts w:ascii="Arial" w:eastAsia="Times New Roman" w:hAnsi="Arial" w:cs="Arial"/>
          <w:b/>
          <w:sz w:val="18"/>
          <w:szCs w:val="18"/>
          <w:lang w:eastAsia="pt-BR"/>
        </w:rPr>
        <w:t>às 10  horas do dia  03 de Junho</w:t>
      </w:r>
      <w:bookmarkStart w:id="0" w:name="_GoBack"/>
      <w:bookmarkEnd w:id="0"/>
      <w:r w:rsidRPr="00457FC4">
        <w:rPr>
          <w:rFonts w:ascii="Arial" w:eastAsia="Times New Roman" w:hAnsi="Arial" w:cs="Arial"/>
          <w:b/>
          <w:sz w:val="18"/>
          <w:szCs w:val="18"/>
          <w:lang w:eastAsia="pt-BR"/>
        </w:rPr>
        <w:t xml:space="preserve"> de 2014</w:t>
      </w:r>
      <w:r w:rsidRPr="00457FC4">
        <w:rPr>
          <w:rFonts w:ascii="Arial" w:eastAsia="Times New Roman" w:hAnsi="Arial" w:cs="Arial"/>
          <w:sz w:val="18"/>
          <w:szCs w:val="18"/>
          <w:lang w:eastAsia="pt-BR"/>
        </w:rPr>
        <w:t>, quando se iniciará a abertura dos envelopes contendo o “Conjunto Proposta”, referente à documentação das empresas do ramo pertinente ao objeto da presente licitação, que obedecerá aos procedimentos e condições estabelecidos na Lei nº 8.666/93, complementados pelas especificações do presente edital.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 xml:space="preserve">Poderão participar da presente Tomada de Preços empresas cadastradas pela Comissão Permanente de Licitações da PREFEITURA DE </w:t>
      </w:r>
      <w:proofErr w:type="gramStart"/>
      <w:r w:rsidRPr="00457FC4">
        <w:rPr>
          <w:rFonts w:ascii="Arial" w:eastAsia="Times New Roman" w:hAnsi="Arial" w:cs="Arial"/>
          <w:b/>
          <w:sz w:val="18"/>
          <w:szCs w:val="18"/>
          <w:lang w:eastAsia="pt-BR"/>
        </w:rPr>
        <w:t>CANDIOTA ,</w:t>
      </w:r>
      <w:proofErr w:type="gramEnd"/>
      <w:r w:rsidRPr="00457FC4">
        <w:rPr>
          <w:rFonts w:ascii="Arial" w:eastAsia="Times New Roman" w:hAnsi="Arial" w:cs="Arial"/>
          <w:b/>
          <w:sz w:val="18"/>
          <w:szCs w:val="18"/>
          <w:lang w:eastAsia="pt-BR"/>
        </w:rPr>
        <w:t xml:space="preserve"> ou que atenderem a todas as condições exigidas para cadastramento até o terceiro dia anterior a abertura dos envelopes, observada a necessária qualificação.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lang w:eastAsia="pt-BR"/>
        </w:rPr>
      </w:pPr>
      <w:r w:rsidRPr="00457FC4">
        <w:rPr>
          <w:rFonts w:ascii="Arial" w:eastAsia="Times New Roman" w:hAnsi="Arial" w:cs="Arial"/>
          <w:b/>
          <w:sz w:val="18"/>
          <w:szCs w:val="18"/>
          <w:lang w:eastAsia="pt-BR"/>
        </w:rPr>
        <w:t>ESPECIFICAÇÕES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1. ESPECIFICAÇÃO DO OBJETO</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É objeto da presente licitação, a contratação de empresa de</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 xml:space="preserve">engenharia, com fornecimento de material, mão de obra necessários para </w:t>
      </w:r>
      <w:r w:rsidRPr="00457FC4">
        <w:rPr>
          <w:rFonts w:ascii="Arial" w:hAnsi="Arial" w:cs="Arial"/>
          <w:b/>
          <w:sz w:val="18"/>
          <w:szCs w:val="18"/>
        </w:rPr>
        <w:t xml:space="preserve">EXECUÇÃO  DE SERVIÇOS PARA IMPLANTAÇÃO </w:t>
      </w:r>
      <w:r>
        <w:rPr>
          <w:rFonts w:ascii="Arial" w:hAnsi="Arial" w:cs="Arial"/>
          <w:b/>
          <w:sz w:val="18"/>
          <w:szCs w:val="18"/>
        </w:rPr>
        <w:t>DE GRAMADO NO CAMPO MUNICIPAL</w:t>
      </w:r>
      <w:r w:rsidRPr="00457FC4">
        <w:rPr>
          <w:rFonts w:ascii="Arial" w:hAnsi="Arial" w:cs="Arial"/>
          <w:b/>
          <w:sz w:val="18"/>
          <w:szCs w:val="18"/>
        </w:rPr>
        <w:t xml:space="preserve"> (</w:t>
      </w:r>
      <w:r>
        <w:rPr>
          <w:rFonts w:ascii="Arial" w:hAnsi="Arial" w:cs="Arial"/>
          <w:b/>
          <w:sz w:val="18"/>
          <w:szCs w:val="18"/>
        </w:rPr>
        <w:t>Atlético Mineiro</w:t>
      </w:r>
      <w:r w:rsidRPr="00457FC4">
        <w:rPr>
          <w:rFonts w:ascii="Arial" w:hAnsi="Arial" w:cs="Arial"/>
          <w:b/>
          <w:sz w:val="18"/>
          <w:szCs w:val="18"/>
        </w:rPr>
        <w:t>) ATRAVÉS DE</w:t>
      </w:r>
      <w:r>
        <w:rPr>
          <w:rFonts w:ascii="Arial" w:hAnsi="Arial" w:cs="Arial"/>
          <w:b/>
          <w:sz w:val="18"/>
          <w:szCs w:val="18"/>
        </w:rPr>
        <w:t xml:space="preserve"> CR 314.477-92/MESPORTE</w:t>
      </w:r>
      <w:r w:rsidRPr="00457FC4">
        <w:rPr>
          <w:rFonts w:ascii="Arial" w:hAnsi="Arial" w:cs="Arial"/>
          <w:b/>
          <w:sz w:val="18"/>
          <w:szCs w:val="18"/>
        </w:rPr>
        <w:t xml:space="preserve">  E PREFEITURA</w:t>
      </w:r>
      <w:r>
        <w:rPr>
          <w:rFonts w:ascii="Arial" w:hAnsi="Arial" w:cs="Arial"/>
          <w:b/>
          <w:sz w:val="18"/>
          <w:szCs w:val="18"/>
        </w:rPr>
        <w:t xml:space="preserve"> DE CANDIOTA</w:t>
      </w:r>
      <w:r w:rsidRPr="00457FC4">
        <w:rPr>
          <w:rFonts w:ascii="Arial" w:hAnsi="Arial" w:cs="Arial"/>
          <w:b/>
          <w:sz w:val="18"/>
          <w:szCs w:val="18"/>
        </w:rPr>
        <w:t>.</w:t>
      </w:r>
      <w:r w:rsidRPr="00457FC4">
        <w:rPr>
          <w:rFonts w:ascii="Arial" w:eastAsia="Times New Roman" w:hAnsi="Arial" w:cs="Arial"/>
          <w:color w:val="0000FF"/>
          <w:sz w:val="18"/>
          <w:szCs w:val="18"/>
          <w:lang w:eastAsia="pt-BR"/>
        </w:rPr>
        <w:t xml:space="preserve"> </w:t>
      </w:r>
      <w:r w:rsidRPr="00457FC4">
        <w:rPr>
          <w:rFonts w:ascii="Arial" w:eastAsia="Times New Roman" w:hAnsi="Arial" w:cs="Arial"/>
          <w:sz w:val="18"/>
          <w:szCs w:val="18"/>
          <w:lang w:eastAsia="pt-BR"/>
        </w:rPr>
        <w:t>Os serviços serão executados conforme Projeto Básico de Engenharia composto de Memorial Descritivo, desenhos e demais informações constantes nos anexos deste edital.</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2. DO CADASTRO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Para efeitos de cadastramento, os licitantes deverão apresentar junto a Comissão Permanente de Licitações, até o terceiro dia anterior a abertura dos envelopes, a seguinte documentação: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2.1 Registro</w:t>
      </w:r>
      <w:proofErr w:type="gramEnd"/>
      <w:r w:rsidRPr="00457FC4">
        <w:rPr>
          <w:rFonts w:ascii="Arial" w:eastAsia="Times New Roman" w:hAnsi="Arial" w:cs="Arial"/>
          <w:sz w:val="18"/>
          <w:szCs w:val="18"/>
          <w:lang w:eastAsia="pt-BR"/>
        </w:rPr>
        <w:t xml:space="preserve"> comercial no caso de empresa individual; ou ato constitutivo, estatuto ou contrato social em vigor, devidamente registrado, em se tratando de sociedades comerciais; e no caso de sociedades por ações, acompanhado de documentos de eleição de seus administradores;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2.2 Inscrição</w:t>
      </w:r>
      <w:proofErr w:type="gramEnd"/>
      <w:r w:rsidRPr="00457FC4">
        <w:rPr>
          <w:rFonts w:ascii="Arial" w:eastAsia="Times New Roman" w:hAnsi="Arial" w:cs="Arial"/>
          <w:sz w:val="18"/>
          <w:szCs w:val="18"/>
          <w:lang w:eastAsia="pt-BR"/>
        </w:rPr>
        <w:t xml:space="preserve"> do ato constitutivo, no caso de sociedade civil acompanhada de prova da diretoria em exercício;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2.3 Declaração</w:t>
      </w:r>
      <w:proofErr w:type="gramEnd"/>
      <w:r w:rsidRPr="00457FC4">
        <w:rPr>
          <w:rFonts w:ascii="Arial" w:eastAsia="Times New Roman" w:hAnsi="Arial" w:cs="Arial"/>
          <w:sz w:val="18"/>
          <w:szCs w:val="18"/>
          <w:lang w:eastAsia="pt-BR"/>
        </w:rPr>
        <w:t xml:space="preserve"> de cumprimento do disposto no inciso XXXIII do Artigo 7.º da Constituição Federal, conforme Anexo VII(ver modelo apresentado);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proofErr w:type="gramStart"/>
      <w:r>
        <w:rPr>
          <w:rFonts w:ascii="Arial" w:eastAsia="Times New Roman" w:hAnsi="Arial" w:cs="Arial"/>
          <w:sz w:val="18"/>
          <w:szCs w:val="18"/>
          <w:lang w:eastAsia="pt-BR"/>
        </w:rPr>
        <w:t>2.4</w:t>
      </w:r>
      <w:r w:rsidR="00457FC4" w:rsidRPr="00457FC4">
        <w:rPr>
          <w:rFonts w:ascii="Arial" w:eastAsia="Times New Roman" w:hAnsi="Arial" w:cs="Arial"/>
          <w:sz w:val="18"/>
          <w:szCs w:val="18"/>
          <w:lang w:eastAsia="pt-BR"/>
        </w:rPr>
        <w:t xml:space="preserve"> Certidão</w:t>
      </w:r>
      <w:proofErr w:type="gramEnd"/>
      <w:r w:rsidR="00457FC4" w:rsidRPr="00457FC4">
        <w:rPr>
          <w:rFonts w:ascii="Arial" w:eastAsia="Times New Roman" w:hAnsi="Arial" w:cs="Arial"/>
          <w:sz w:val="18"/>
          <w:szCs w:val="18"/>
          <w:lang w:eastAsia="pt-BR"/>
        </w:rPr>
        <w:t xml:space="preserve"> Negativa de Falência ou Concordata expedida pelo distribuidor da sede da empresa proponente, se pessoa jurídica, ou de Certidão Negativa de Execuções Patrimonial, expedido no domicilio da pessoa física;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2.5</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do Alvará de localização e funcionamento, expedido pela Prefeitura Municipal da jurisdição fiscal da empresa licitante, da pessoa jurídica, sede ou filiar, conforme o caso;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2.6</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inscrição no Cadastro nacional de Pessoa Jurídica (CNPJ);</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2.7</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regularidade com a Fazenda Federal (que constará de certidão negativa, emitida pela Secretaria da Fazenda- Receita Federal e certidão negativa quanto a dívidas ativas da União, emitida pela Procuradoria Geral da Fazenda Nacional);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2.8</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regularidade para com a Fazenda Estadual, ou outra equivalente, na forma da lei, demonstrando situação regular no cumprimento de impostos e tributos;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lastRenderedPageBreak/>
        <w:t>2.9</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regularidade para com a Fazenda Municipal do domicílio ou sede do proponente, ou outra equivalente, na forma da lei, demonstrando situação regular no cumprimento de tributos;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2.10</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regularidade relativa à Seguridade Social (INSS) e ao FGTS (Fundo de Garantia por Tempo de Serviço), demonstrando situação regular no cumprimento dos encargos sociais instituídos por lei;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2.11</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regularidade com a Justiça do Trabalho;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2.12</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inscrição no cadastro de contribuintes estadual ou municipal, se houver, relativo ao domicílio ou sede do licitante, pertinente ao seu ramo de atividade e compatível com o objeto contratual;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proofErr w:type="gramStart"/>
      <w:r>
        <w:rPr>
          <w:rFonts w:ascii="Arial" w:eastAsia="Times New Roman" w:hAnsi="Arial" w:cs="Arial"/>
          <w:sz w:val="18"/>
          <w:szCs w:val="18"/>
          <w:lang w:eastAsia="pt-BR"/>
        </w:rPr>
        <w:t>2.13</w:t>
      </w:r>
      <w:r w:rsidR="00457FC4" w:rsidRPr="00457FC4">
        <w:rPr>
          <w:rFonts w:ascii="Arial" w:eastAsia="Times New Roman" w:hAnsi="Arial" w:cs="Arial"/>
          <w:sz w:val="18"/>
          <w:szCs w:val="18"/>
          <w:lang w:eastAsia="pt-BR"/>
        </w:rPr>
        <w:t xml:space="preserve"> Decreto</w:t>
      </w:r>
      <w:proofErr w:type="gramEnd"/>
      <w:r w:rsidR="00457FC4" w:rsidRPr="00457FC4">
        <w:rPr>
          <w:rFonts w:ascii="Arial" w:eastAsia="Times New Roman" w:hAnsi="Arial" w:cs="Arial"/>
          <w:sz w:val="18"/>
          <w:szCs w:val="18"/>
          <w:lang w:eastAsia="pt-BR"/>
        </w:rPr>
        <w:t xml:space="preserve"> de autorização, em se tratando de empresa ou sociedade estrangeira em funcionamento no País, e ato de registro ou autorização para funcionamento pelo órgão competente, quando a atividade assim o exigir;</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proofErr w:type="gramStart"/>
      <w:r>
        <w:rPr>
          <w:rFonts w:ascii="Arial" w:eastAsia="Times New Roman" w:hAnsi="Arial" w:cs="Arial"/>
          <w:sz w:val="18"/>
          <w:szCs w:val="18"/>
          <w:lang w:eastAsia="pt-BR"/>
        </w:rPr>
        <w:t>2.14</w:t>
      </w:r>
      <w:r w:rsidR="00457FC4" w:rsidRPr="00457FC4">
        <w:rPr>
          <w:rFonts w:ascii="Arial" w:eastAsia="Times New Roman" w:hAnsi="Arial" w:cs="Arial"/>
          <w:sz w:val="18"/>
          <w:szCs w:val="18"/>
          <w:lang w:eastAsia="pt-BR"/>
        </w:rPr>
        <w:t xml:space="preserve"> Certificado</w:t>
      </w:r>
      <w:proofErr w:type="gramEnd"/>
      <w:r w:rsidR="00457FC4" w:rsidRPr="00457FC4">
        <w:rPr>
          <w:rFonts w:ascii="Arial" w:eastAsia="Times New Roman" w:hAnsi="Arial" w:cs="Arial"/>
          <w:sz w:val="18"/>
          <w:szCs w:val="18"/>
          <w:lang w:eastAsia="pt-BR"/>
        </w:rPr>
        <w:t xml:space="preserve"> da Capacidade Financeira relativo de licitante, emitido pela Contadoria e Auditoria Geral do Estado – CAGE ou os documentos previstos no Decreto Estadual nº 36.601 de 10/04/96 e na Instrução Normativa CAGE nº 2/96 de 22/08/96 que institui os procedimentos para avaliação da capacidade financeira de licitantes;  </w:t>
      </w:r>
      <w:r w:rsidR="00457FC4" w:rsidRPr="00CE70BE">
        <w:rPr>
          <w:rFonts w:ascii="Arial" w:eastAsia="Times New Roman" w:hAnsi="Arial" w:cs="Arial"/>
          <w:b/>
          <w:sz w:val="18"/>
          <w:szCs w:val="18"/>
          <w:lang w:eastAsia="pt-BR"/>
        </w:rPr>
        <w:t>OU</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2.16 Balanço patrimonial e demonstrações contábeis do último exercício social já exigíveis e apresentados na forma da Lei, com a indicação do nº</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do Livro Diário, nº de registro na Junta Comercial e numeração das folhas onde se encontram os lançamentos, que comprovem a boa situação financeira da empresa, cujos índices mínimos aceitáveis serão apurados pela aplicação da seguinte fórmula, os quais deverão ser comprovados mediante apresentação de laudo técnico assinado por contador responsável: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6"/>
          <w:szCs w:val="16"/>
          <w:lang w:eastAsia="pt-BR"/>
        </w:rPr>
      </w:pPr>
      <w:r w:rsidRPr="00457FC4">
        <w:rPr>
          <w:rFonts w:ascii="Arial" w:eastAsia="Times New Roman" w:hAnsi="Arial" w:cs="Arial"/>
          <w:b/>
          <w:i/>
          <w:sz w:val="16"/>
          <w:szCs w:val="16"/>
          <w:lang w:eastAsia="pt-BR"/>
        </w:rPr>
        <w:t>LIQUIDEZ INSTANTÂNEA:</w:t>
      </w:r>
      <w:r w:rsidRPr="00457FC4">
        <w:rPr>
          <w:rFonts w:ascii="Arial" w:eastAsia="Times New Roman" w:hAnsi="Arial" w:cs="Arial"/>
          <w:sz w:val="16"/>
          <w:szCs w:val="16"/>
          <w:lang w:eastAsia="pt-BR"/>
        </w:rPr>
        <w:t xml:space="preserve"> AD / PC = índice mínimo: 0,05</w:t>
      </w:r>
    </w:p>
    <w:p w:rsidR="00457FC4" w:rsidRPr="00457FC4" w:rsidRDefault="00457FC4" w:rsidP="00457FC4">
      <w:pPr>
        <w:spacing w:after="0" w:line="240" w:lineRule="auto"/>
        <w:jc w:val="both"/>
        <w:rPr>
          <w:rFonts w:ascii="Arial" w:eastAsia="Times New Roman" w:hAnsi="Arial" w:cs="Arial"/>
          <w:sz w:val="16"/>
          <w:szCs w:val="16"/>
          <w:lang w:eastAsia="pt-BR"/>
        </w:rPr>
      </w:pPr>
      <w:r w:rsidRPr="00457FC4">
        <w:rPr>
          <w:rFonts w:ascii="Arial" w:eastAsia="Times New Roman" w:hAnsi="Arial" w:cs="Arial"/>
          <w:b/>
          <w:i/>
          <w:sz w:val="16"/>
          <w:szCs w:val="16"/>
          <w:lang w:eastAsia="pt-BR"/>
        </w:rPr>
        <w:t>LIQUIDEZ CORRENTE</w:t>
      </w:r>
      <w:r w:rsidRPr="00457FC4">
        <w:rPr>
          <w:rFonts w:ascii="Arial" w:eastAsia="Times New Roman" w:hAnsi="Arial" w:cs="Arial"/>
          <w:sz w:val="16"/>
          <w:szCs w:val="16"/>
          <w:lang w:eastAsia="pt-BR"/>
        </w:rPr>
        <w:t>: AC / PC = índice mínimo: 0,90</w:t>
      </w:r>
    </w:p>
    <w:p w:rsidR="00457FC4" w:rsidRPr="00457FC4" w:rsidRDefault="00457FC4" w:rsidP="00457FC4">
      <w:pPr>
        <w:spacing w:after="0" w:line="240" w:lineRule="auto"/>
        <w:jc w:val="both"/>
        <w:rPr>
          <w:rFonts w:ascii="Arial" w:eastAsia="Times New Roman" w:hAnsi="Arial" w:cs="Arial"/>
          <w:sz w:val="16"/>
          <w:szCs w:val="16"/>
          <w:lang w:eastAsia="pt-BR"/>
        </w:rPr>
      </w:pPr>
      <w:r w:rsidRPr="00457FC4">
        <w:rPr>
          <w:rFonts w:ascii="Arial" w:eastAsia="Times New Roman" w:hAnsi="Arial" w:cs="Arial"/>
          <w:b/>
          <w:i/>
          <w:sz w:val="16"/>
          <w:szCs w:val="16"/>
          <w:lang w:eastAsia="pt-BR"/>
        </w:rPr>
        <w:t xml:space="preserve">LIQUIDEZ </w:t>
      </w:r>
      <w:proofErr w:type="gramStart"/>
      <w:r w:rsidRPr="00457FC4">
        <w:rPr>
          <w:rFonts w:ascii="Arial" w:eastAsia="Times New Roman" w:hAnsi="Arial" w:cs="Arial"/>
          <w:b/>
          <w:i/>
          <w:sz w:val="16"/>
          <w:szCs w:val="16"/>
          <w:lang w:eastAsia="pt-BR"/>
        </w:rPr>
        <w:t>GERAL</w:t>
      </w:r>
      <w:r w:rsidRPr="00457FC4">
        <w:rPr>
          <w:rFonts w:ascii="Arial" w:eastAsia="Times New Roman" w:hAnsi="Arial" w:cs="Arial"/>
          <w:sz w:val="16"/>
          <w:szCs w:val="16"/>
          <w:lang w:eastAsia="pt-BR"/>
        </w:rPr>
        <w:t xml:space="preserve"> :</w:t>
      </w:r>
      <w:proofErr w:type="gramEnd"/>
      <w:r w:rsidRPr="00457FC4">
        <w:rPr>
          <w:rFonts w:ascii="Arial" w:eastAsia="Times New Roman" w:hAnsi="Arial" w:cs="Arial"/>
          <w:sz w:val="16"/>
          <w:szCs w:val="16"/>
          <w:lang w:eastAsia="pt-BR"/>
        </w:rPr>
        <w:t xml:space="preserve"> AC + ARLP / PC + PELP = índice mínimo: 0,90</w:t>
      </w:r>
    </w:p>
    <w:p w:rsidR="00457FC4" w:rsidRPr="00457FC4" w:rsidRDefault="00457FC4" w:rsidP="00457FC4">
      <w:pPr>
        <w:spacing w:after="0" w:line="240" w:lineRule="auto"/>
        <w:jc w:val="both"/>
        <w:rPr>
          <w:rFonts w:ascii="Arial" w:eastAsia="Times New Roman" w:hAnsi="Arial" w:cs="Arial"/>
          <w:sz w:val="16"/>
          <w:szCs w:val="16"/>
          <w:lang w:eastAsia="pt-BR"/>
        </w:rPr>
      </w:pPr>
      <w:r w:rsidRPr="00457FC4">
        <w:rPr>
          <w:rFonts w:ascii="Arial" w:eastAsia="Times New Roman" w:hAnsi="Arial" w:cs="Arial"/>
          <w:b/>
          <w:i/>
          <w:sz w:val="16"/>
          <w:szCs w:val="16"/>
          <w:lang w:eastAsia="pt-BR"/>
        </w:rPr>
        <w:t>GERÊNCIA DE CAPITAIS DE TERCEIROS</w:t>
      </w:r>
      <w:r w:rsidRPr="00457FC4">
        <w:rPr>
          <w:rFonts w:ascii="Arial" w:eastAsia="Times New Roman" w:hAnsi="Arial" w:cs="Arial"/>
          <w:sz w:val="16"/>
          <w:szCs w:val="16"/>
          <w:lang w:eastAsia="pt-BR"/>
        </w:rPr>
        <w:t>: PL / PC + PELP = índice mínimo: 0,90</w:t>
      </w:r>
    </w:p>
    <w:p w:rsidR="00457FC4" w:rsidRPr="00457FC4" w:rsidRDefault="00457FC4" w:rsidP="00457FC4">
      <w:pPr>
        <w:spacing w:after="0" w:line="240" w:lineRule="auto"/>
        <w:jc w:val="both"/>
        <w:rPr>
          <w:rFonts w:ascii="Arial" w:eastAsia="Times New Roman" w:hAnsi="Arial" w:cs="Arial"/>
          <w:sz w:val="16"/>
          <w:szCs w:val="16"/>
          <w:lang w:eastAsia="pt-BR"/>
        </w:rPr>
      </w:pPr>
      <w:r w:rsidRPr="00457FC4">
        <w:rPr>
          <w:rFonts w:ascii="Arial" w:eastAsia="Times New Roman" w:hAnsi="Arial" w:cs="Arial"/>
          <w:b/>
          <w:i/>
          <w:sz w:val="16"/>
          <w:szCs w:val="16"/>
          <w:lang w:eastAsia="pt-BR"/>
        </w:rPr>
        <w:t>GRAU DE ENDIVIDAMENTO</w:t>
      </w:r>
      <w:r w:rsidRPr="00457FC4">
        <w:rPr>
          <w:rFonts w:ascii="Arial" w:eastAsia="Times New Roman" w:hAnsi="Arial" w:cs="Arial"/>
          <w:sz w:val="16"/>
          <w:szCs w:val="16"/>
          <w:lang w:eastAsia="pt-BR"/>
        </w:rPr>
        <w:t>: PC + PELP / AT = índice máximo: 0,50</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Onde:</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AC = Ativo Circulante; AD= Ativo Disponível; ARLP =Ativo Realizável à Longo Prazo; AP= Ativo Permanente; AT= Ativo Total; PC= Passivo Circulante; PELP= Passivo Exigível à Longo Prazo; PL= Patrimônio Líquido.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2.17.1 É vedada a substituição do balanço por balancete ou balanço provisório, sendo que os índices apresentados pela empresa através do laudo técnico acima mencionado</w:t>
      </w:r>
      <w:proofErr w:type="gramStart"/>
      <w:r w:rsidRPr="00457FC4">
        <w:rPr>
          <w:rFonts w:ascii="Arial" w:eastAsia="Times New Roman" w:hAnsi="Arial" w:cs="Arial"/>
          <w:sz w:val="18"/>
          <w:szCs w:val="18"/>
          <w:lang w:eastAsia="pt-BR"/>
        </w:rPr>
        <w:t>, poderão</w:t>
      </w:r>
      <w:proofErr w:type="gramEnd"/>
      <w:r w:rsidRPr="00457FC4">
        <w:rPr>
          <w:rFonts w:ascii="Arial" w:eastAsia="Times New Roman" w:hAnsi="Arial" w:cs="Arial"/>
          <w:sz w:val="18"/>
          <w:szCs w:val="18"/>
          <w:lang w:eastAsia="pt-BR"/>
        </w:rPr>
        <w:t xml:space="preserve"> ser a qualquer tempo analisados, quanto à veracidade, pela municipalidade;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2.18 Os documentos deverão ser apresentados com autenticação em cartório, ou autenticados por servidor da Comissão Permanente de Licitações. Os documentos exigidos, quando couber, se não forem apresentados em originais, serão conferidos na Internet antes da emissão do cadastro;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2.19 Apenas serão aceitos documentos para cadastro, das empresas que tiverem os mesmos dentro do prazo de validade, até o dia limite para cadastramento;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2.20 O cadastro de fornecedor somente será expedido, se a empresa apresentar todos os documentos exigidos;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2.21 Os documentos quando não constarem sua validade expressa, </w:t>
      </w:r>
      <w:proofErr w:type="gramStart"/>
      <w:r w:rsidRPr="00457FC4">
        <w:rPr>
          <w:rFonts w:ascii="Arial" w:eastAsia="Times New Roman" w:hAnsi="Arial" w:cs="Arial"/>
          <w:sz w:val="18"/>
          <w:szCs w:val="18"/>
          <w:lang w:eastAsia="pt-BR"/>
        </w:rPr>
        <w:t>serão</w:t>
      </w:r>
      <w:proofErr w:type="gramEnd"/>
      <w:r w:rsidRPr="00457FC4">
        <w:rPr>
          <w:rFonts w:ascii="Arial" w:eastAsia="Times New Roman" w:hAnsi="Arial" w:cs="Arial"/>
          <w:sz w:val="18"/>
          <w:szCs w:val="18"/>
          <w:lang w:eastAsia="pt-BR"/>
        </w:rPr>
        <w:t xml:space="preserve"> aceitos pela Comissão Permanente de Licitações, quando emitidos com antecedência máxima de 90 (noventa) dias da data da apresentação do “Conjunto Proposta”.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3. DOS ENVELOPES DE HABILITAÇÃO E PROPOSTA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Os licitantes deverão apresentar, no dia e horário determinados para abertura desta licitação, dois envelopes,</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 xml:space="preserve">devidamente fechados e rubricados no fecho, contendo: o Envelope n° </w:t>
      </w:r>
      <w:smartTag w:uri="urn:schemas-microsoft-com:office:smarttags" w:element="metricconverter">
        <w:smartTagPr>
          <w:attr w:name="ProductID" w:val="01, a"/>
        </w:smartTagPr>
        <w:r w:rsidRPr="00457FC4">
          <w:rPr>
            <w:rFonts w:ascii="Arial" w:eastAsia="Times New Roman" w:hAnsi="Arial" w:cs="Arial"/>
            <w:sz w:val="18"/>
            <w:szCs w:val="18"/>
            <w:lang w:eastAsia="pt-BR"/>
          </w:rPr>
          <w:t>01, a</w:t>
        </w:r>
      </w:smartTag>
      <w:r w:rsidRPr="00457FC4">
        <w:rPr>
          <w:rFonts w:ascii="Arial" w:eastAsia="Times New Roman" w:hAnsi="Arial" w:cs="Arial"/>
          <w:sz w:val="18"/>
          <w:szCs w:val="18"/>
          <w:lang w:eastAsia="pt-BR"/>
        </w:rPr>
        <w:t xml:space="preserve"> documentação comprobatória de habilitação   o Envelope n° </w:t>
      </w:r>
      <w:smartTag w:uri="urn:schemas-microsoft-com:office:smarttags" w:element="metricconverter">
        <w:smartTagPr>
          <w:attr w:name="ProductID" w:val="02, a"/>
        </w:smartTagPr>
        <w:r w:rsidRPr="00457FC4">
          <w:rPr>
            <w:rFonts w:ascii="Arial" w:eastAsia="Times New Roman" w:hAnsi="Arial" w:cs="Arial"/>
            <w:sz w:val="18"/>
            <w:szCs w:val="18"/>
            <w:lang w:eastAsia="pt-BR"/>
          </w:rPr>
          <w:t>02, a</w:t>
        </w:r>
      </w:smartTag>
      <w:r w:rsidRPr="00457FC4">
        <w:rPr>
          <w:rFonts w:ascii="Arial" w:eastAsia="Times New Roman" w:hAnsi="Arial" w:cs="Arial"/>
          <w:sz w:val="18"/>
          <w:szCs w:val="18"/>
          <w:lang w:eastAsia="pt-BR"/>
        </w:rPr>
        <w:t xml:space="preserve"> proposta. Os envelopes serão entregues fechados/lacrados e rubricados e conterão a indicação do</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nome da Prefeitura de Candiota, o número desta Tomada de Preços, nome completo da licitante, e a designação  Documento de Habilitação” e “Proposta Financeira”, contendo os seguintes dizeres: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lastRenderedPageBreak/>
        <w:t>PREFEITURA MUNICIPAL DE CANDIOTA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EDITAL DE LICITAÇÃO N.º PMC/TP 00-/2014</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CONTEÚDO: DOCUMENTOS DE HABILITAÇÃO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PROPONENTE:</w:t>
      </w: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ENVELOPE N.º 1</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PREFEITURA MUNICIPAL DE CANDIOTA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EDITAL DE LICITAÇÃO N.º PMC/TP 00-/2014</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CONTEÚDO: PROPOSTA FINANCEIRA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PROPONENTE:</w:t>
      </w: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ENVELOPE N.º 02</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3.1. DOCUMENTOS DE HABILITAÇÃO: ENVELOPE Nº 01</w:t>
      </w: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O licitante interessado na presente Tomada de Preços</w:t>
      </w:r>
      <w:proofErr w:type="gramEnd"/>
      <w:r w:rsidRPr="00457FC4">
        <w:rPr>
          <w:rFonts w:ascii="Arial" w:eastAsia="Times New Roman" w:hAnsi="Arial" w:cs="Arial"/>
          <w:sz w:val="18"/>
          <w:szCs w:val="18"/>
          <w:lang w:eastAsia="pt-BR"/>
        </w:rPr>
        <w:t xml:space="preserve"> deverá apresentar as seguintes documentações para efeitos de habilitação: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3.1.1 Certificado de Registro Cadastral – CRC desta Prefeitura;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3.1.2</w:t>
      </w:r>
      <w:r w:rsidR="00457FC4" w:rsidRPr="00457FC4">
        <w:rPr>
          <w:rFonts w:ascii="Arial" w:eastAsia="Times New Roman" w:hAnsi="Arial" w:cs="Arial"/>
          <w:sz w:val="18"/>
          <w:szCs w:val="18"/>
          <w:lang w:eastAsia="pt-BR"/>
        </w:rPr>
        <w:t xml:space="preserve"> Os profissionais indicados pelo licitante para fins de comprovação da capacidade técnico-profissional deverão participar da obra e/ou serviços objeto da licitação, admitindo-se a substituição por profissional de experiência equivalente ou superior, desde que previamente aprovada pela PREFEITURA;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3.1.3</w:t>
      </w:r>
      <w:r w:rsidR="00457FC4" w:rsidRPr="00457FC4">
        <w:rPr>
          <w:rFonts w:ascii="Arial" w:eastAsia="Times New Roman" w:hAnsi="Arial" w:cs="Arial"/>
          <w:sz w:val="18"/>
          <w:szCs w:val="18"/>
          <w:lang w:eastAsia="pt-BR"/>
        </w:rPr>
        <w:t xml:space="preserve"> A comprovação de vínculo profissional será feita mediante apresentação, no caso de empregados, de cópias autenticadas das anotações da CTPS – Carteira de Trabalho e Previdência Social, ou da respectiva Ficha de Registro de Empregados, ou do livro correspondente devidamente registrado no Ministério do Trabalho ou do contrato de trabalho. No caso de sócios, deverá a licitante apresentar cópia autenticada do Contrato Social e a sua última alteração;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CE70BE"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3.1.4</w:t>
      </w:r>
      <w:r w:rsidR="00457FC4" w:rsidRPr="00457FC4">
        <w:rPr>
          <w:rFonts w:ascii="Arial" w:eastAsia="Times New Roman" w:hAnsi="Arial" w:cs="Arial"/>
          <w:sz w:val="18"/>
          <w:szCs w:val="18"/>
          <w:lang w:eastAsia="pt-BR"/>
        </w:rPr>
        <w:t xml:space="preserve"> Carta de apresentação do(s) responsável técnico(s) (ENG.º, CIVIL, </w:t>
      </w:r>
      <w:proofErr w:type="spellStart"/>
      <w:r w:rsidR="00457FC4" w:rsidRPr="00457FC4">
        <w:rPr>
          <w:rFonts w:ascii="Arial" w:eastAsia="Times New Roman" w:hAnsi="Arial" w:cs="Arial"/>
          <w:sz w:val="18"/>
          <w:szCs w:val="18"/>
          <w:lang w:eastAsia="pt-BR"/>
        </w:rPr>
        <w:t>ENGº</w:t>
      </w:r>
      <w:proofErr w:type="spellEnd"/>
      <w:r w:rsidR="00457FC4" w:rsidRPr="00457FC4">
        <w:rPr>
          <w:rFonts w:ascii="Arial" w:eastAsia="Times New Roman" w:hAnsi="Arial" w:cs="Arial"/>
          <w:sz w:val="18"/>
          <w:szCs w:val="18"/>
          <w:lang w:eastAsia="pt-BR"/>
        </w:rPr>
        <w:t xml:space="preserve"> </w:t>
      </w:r>
      <w:r>
        <w:rPr>
          <w:rFonts w:ascii="Arial" w:eastAsia="Times New Roman" w:hAnsi="Arial" w:cs="Arial"/>
          <w:sz w:val="18"/>
          <w:szCs w:val="18"/>
          <w:lang w:eastAsia="pt-BR"/>
        </w:rPr>
        <w:t>AGRONOMO, FLORESTAL</w:t>
      </w:r>
      <w:r w:rsidR="00457FC4" w:rsidRPr="00457FC4">
        <w:rPr>
          <w:rFonts w:ascii="Arial" w:eastAsia="Times New Roman" w:hAnsi="Arial" w:cs="Arial"/>
          <w:sz w:val="18"/>
          <w:szCs w:val="18"/>
          <w:lang w:eastAsia="pt-BR"/>
        </w:rPr>
        <w:t>, ETC</w:t>
      </w:r>
      <w:proofErr w:type="gramStart"/>
      <w:r w:rsidR="00457FC4" w:rsidRPr="00457FC4">
        <w:rPr>
          <w:rFonts w:ascii="Arial" w:eastAsia="Times New Roman" w:hAnsi="Arial" w:cs="Arial"/>
          <w:sz w:val="18"/>
          <w:szCs w:val="18"/>
          <w:lang w:eastAsia="pt-BR"/>
        </w:rPr>
        <w:t xml:space="preserve"> )</w:t>
      </w:r>
      <w:proofErr w:type="gramEnd"/>
      <w:r w:rsidR="00457FC4" w:rsidRPr="00457FC4">
        <w:rPr>
          <w:rFonts w:ascii="Arial" w:eastAsia="Times New Roman" w:hAnsi="Arial" w:cs="Arial"/>
          <w:sz w:val="18"/>
          <w:szCs w:val="18"/>
          <w:lang w:eastAsia="pt-BR"/>
        </w:rPr>
        <w:t xml:space="preserve"> que se responsabilizará pelos serviços objeto deste edital, conforme Anexo VIII, devendo o (s) referido(s) profissional (</w:t>
      </w:r>
      <w:proofErr w:type="spellStart"/>
      <w:r w:rsidR="00457FC4" w:rsidRPr="00457FC4">
        <w:rPr>
          <w:rFonts w:ascii="Arial" w:eastAsia="Times New Roman" w:hAnsi="Arial" w:cs="Arial"/>
          <w:sz w:val="18"/>
          <w:szCs w:val="18"/>
          <w:lang w:eastAsia="pt-BR"/>
        </w:rPr>
        <w:t>is</w:t>
      </w:r>
      <w:proofErr w:type="spellEnd"/>
      <w:r w:rsidR="00457FC4" w:rsidRPr="00457FC4">
        <w:rPr>
          <w:rFonts w:ascii="Arial" w:eastAsia="Times New Roman" w:hAnsi="Arial" w:cs="Arial"/>
          <w:sz w:val="18"/>
          <w:szCs w:val="18"/>
          <w:lang w:eastAsia="pt-BR"/>
        </w:rPr>
        <w:t>) constar da Certidão de Registro da Pessoa Jurídica junto ao CREA</w:t>
      </w:r>
      <w:r>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w:t>
      </w: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3.1.5</w:t>
      </w:r>
      <w:r w:rsidR="00457FC4" w:rsidRPr="00457FC4">
        <w:rPr>
          <w:rFonts w:ascii="Arial" w:eastAsia="Times New Roman" w:hAnsi="Arial" w:cs="Arial"/>
          <w:sz w:val="18"/>
          <w:szCs w:val="18"/>
          <w:lang w:eastAsia="pt-BR"/>
        </w:rPr>
        <w:t xml:space="preserve"> Declaração de Visita Técnica, conforme anexo IX, da empresa licitante que comprove ter, a mesma, pleno conhecimento do local e condições de execução da obra e serviços. Sendo que a Visita Técnica deverá ser efetuada pelo responsável técnico da empresa, mediante prévio agendamento junto a Secretaria de Obras, no horário das 08 horas às 14 horas, pelo telefone (53) 3245 1211;</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3.1.7 Declaração assinada por médico ou engenheiro de segurança de trabalho, indicando que a empresa cumpre com as normas relativas à saúde e segurança do trabalho dos funcionários;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3.1.8 A documentação acima exigida poderá ser apresentada no original, cópia autenticada ou ainda cópia comum, desde que acompanhada pelo original, para apresentação à Comissão de Licitações que as autenticará;</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3.1.9 Os documentos quando não constarem sua validade expressa, </w:t>
      </w:r>
      <w:proofErr w:type="gramStart"/>
      <w:r w:rsidRPr="00457FC4">
        <w:rPr>
          <w:rFonts w:ascii="Arial" w:eastAsia="Times New Roman" w:hAnsi="Arial" w:cs="Arial"/>
          <w:sz w:val="18"/>
          <w:szCs w:val="18"/>
          <w:lang w:eastAsia="pt-BR"/>
        </w:rPr>
        <w:t>serão</w:t>
      </w:r>
      <w:proofErr w:type="gramEnd"/>
      <w:r w:rsidRPr="00457FC4">
        <w:rPr>
          <w:rFonts w:ascii="Arial" w:eastAsia="Times New Roman" w:hAnsi="Arial" w:cs="Arial"/>
          <w:sz w:val="18"/>
          <w:szCs w:val="18"/>
          <w:lang w:eastAsia="pt-BR"/>
        </w:rPr>
        <w:t xml:space="preserve"> aceitos pela Prefeitura de Candiota, quando emitidos com antecedência máxima de 90 (noventa) dias da data da apresentação do “Conjunto Proposta”;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3.2. PROPOSTA FINANCEIRA – ENVELOPE Nº 02</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Os documentos necessários para apresentação da proposta financeira detalhada</w:t>
      </w:r>
      <w:proofErr w:type="gramStart"/>
      <w:r w:rsidRPr="00457FC4">
        <w:rPr>
          <w:rFonts w:ascii="Arial" w:eastAsia="Times New Roman" w:hAnsi="Arial" w:cs="Arial"/>
          <w:sz w:val="18"/>
          <w:szCs w:val="18"/>
          <w:lang w:eastAsia="pt-BR"/>
        </w:rPr>
        <w:t>, deverão</w:t>
      </w:r>
      <w:proofErr w:type="gramEnd"/>
      <w:r w:rsidRPr="00457FC4">
        <w:rPr>
          <w:rFonts w:ascii="Arial" w:eastAsia="Times New Roman" w:hAnsi="Arial" w:cs="Arial"/>
          <w:sz w:val="18"/>
          <w:szCs w:val="18"/>
          <w:lang w:eastAsia="pt-BR"/>
        </w:rPr>
        <w:t xml:space="preserve"> estar devidamente preenchidos com as informações do proponente, redigidos em português claro e legível, sem emendas, rasuras ou entrelinhas, preferencialmente impressa em papel timbrado da firma proponente, ou em papel simples com carimbo do proponente, mas em ambos os casos deverão estar datados e assinados pelos responsáveis e constarão de: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3.2.1 Carta Proposta conforme modelo do Anexo II;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3.2.2 Planilha de Orçamento em conformidade com o modelo do anexo III;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3.2.3 Cronograma Físico-Financeiro devidamente preenchido com os valores da empresa, em conformidade com o modelo do anexo IV;</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3.2.4 Planilha de Composição Percentual de Custos dos Serviços a Realizar conforme o modelo do anexo V;</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3.2.5 Tabela de Encargos Sociais conforme </w:t>
      </w:r>
      <w:proofErr w:type="gramStart"/>
      <w:r w:rsidRPr="00457FC4">
        <w:rPr>
          <w:rFonts w:ascii="Arial" w:eastAsia="Times New Roman" w:hAnsi="Arial" w:cs="Arial"/>
          <w:sz w:val="18"/>
          <w:szCs w:val="18"/>
          <w:lang w:eastAsia="pt-BR"/>
        </w:rPr>
        <w:t>o modelo do anexo VI</w:t>
      </w:r>
      <w:proofErr w:type="gramEnd"/>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3.2.6 As condições de proposta terão validade mínima de 60 (sessenta) dias;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3.2.7 Indicar o nome e a qualificação da pessoa que irá assinar o contrato em nome da empresa (sua nacionalidade,</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estado civil, CPF, RG, endereço residencial completo e cargo que ocupa na empresa);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3.2.8 Para efeito de pagamento, indicar o Banco, n.º da Agência e n.º da conta bancária.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4. ABERTURA DOS ENVELOPES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 abertura do envelope n.º 1 (Documentação de Habilitação) e análise dos mesmos</w:t>
      </w:r>
      <w:proofErr w:type="gramStart"/>
      <w:r w:rsidRPr="00457FC4">
        <w:rPr>
          <w:rFonts w:ascii="Arial" w:eastAsia="Times New Roman" w:hAnsi="Arial" w:cs="Arial"/>
          <w:sz w:val="18"/>
          <w:szCs w:val="18"/>
          <w:lang w:eastAsia="pt-BR"/>
        </w:rPr>
        <w:t>, realizar-se-á</w:t>
      </w:r>
      <w:proofErr w:type="gramEnd"/>
      <w:r w:rsidRPr="00457FC4">
        <w:rPr>
          <w:rFonts w:ascii="Arial" w:eastAsia="Times New Roman" w:hAnsi="Arial" w:cs="Arial"/>
          <w:sz w:val="18"/>
          <w:szCs w:val="18"/>
          <w:lang w:eastAsia="pt-BR"/>
        </w:rPr>
        <w:t xml:space="preserve"> na data e local previsto no preâmbulo deste Edital, e obedecerá aos seguintes procedimentos: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4.1 A"/>
        </w:smartTagPr>
        <w:r w:rsidRPr="00457FC4">
          <w:rPr>
            <w:rFonts w:ascii="Arial" w:eastAsia="Times New Roman" w:hAnsi="Arial" w:cs="Arial"/>
            <w:sz w:val="18"/>
            <w:szCs w:val="18"/>
            <w:lang w:eastAsia="pt-BR"/>
          </w:rPr>
          <w:t>4.1 A</w:t>
        </w:r>
      </w:smartTag>
      <w:r w:rsidRPr="00457FC4">
        <w:rPr>
          <w:rFonts w:ascii="Arial" w:eastAsia="Times New Roman" w:hAnsi="Arial" w:cs="Arial"/>
          <w:sz w:val="18"/>
          <w:szCs w:val="18"/>
          <w:lang w:eastAsia="pt-BR"/>
        </w:rPr>
        <w:t xml:space="preserve"> Comissão Permanente de Licitação e os proponentes, ou pessoas legalmente habilitadas para representá-los, apreciarão e rubricarão todos os Documentos de Habilitação, sendo oportunizado a que todos se manifestem. A Comissão Permanente de Licitação então avaliará se todos os documentos necessários para habilitação foram apresentados, bem como se estão nas condições e prazos estabelecidos por este Edital, comunicando aos presentes o resultado e lavrando a respectiva ata, que será por todos os presentes assinada;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4.2 Presentes todos os proponentes, ou representados legalmente, poderá o Presidente da Comissão Permanente de Licitação consultá-los sobre a expressa desistência do prazo recursal (previsto no art. 109, inciso I, alínea "a" da Lei n.º 8.666/93) referente a esta fase, registrando tal decisão em ata, que será por todos, assinada. A expressa desistência do prazo recursal poderá também acompanhar os documentos de habilitação, ou ser enviada mediante "fac-símile", pela empresa proponente, na data de abertura do envelope que contém os documentos de habilitação;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4.3 Aos concorrentes que não restarem habilitados, após eventual recurso, serão </w:t>
      </w:r>
      <w:proofErr w:type="gramStart"/>
      <w:r w:rsidRPr="00457FC4">
        <w:rPr>
          <w:rFonts w:ascii="Arial" w:eastAsia="Times New Roman" w:hAnsi="Arial" w:cs="Arial"/>
          <w:sz w:val="18"/>
          <w:szCs w:val="18"/>
          <w:lang w:eastAsia="pt-BR"/>
        </w:rPr>
        <w:t>devolvidos</w:t>
      </w:r>
      <w:proofErr w:type="gramEnd"/>
      <w:r w:rsidRPr="00457FC4">
        <w:rPr>
          <w:rFonts w:ascii="Arial" w:eastAsia="Times New Roman" w:hAnsi="Arial" w:cs="Arial"/>
          <w:sz w:val="18"/>
          <w:szCs w:val="18"/>
          <w:lang w:eastAsia="pt-BR"/>
        </w:rPr>
        <w:t xml:space="preserve"> os envelopes, fechados, que contém a proposta financeira;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4.4 Lavrada</w:t>
      </w:r>
      <w:proofErr w:type="gramEnd"/>
      <w:r w:rsidRPr="00457FC4">
        <w:rPr>
          <w:rFonts w:ascii="Arial" w:eastAsia="Times New Roman" w:hAnsi="Arial" w:cs="Arial"/>
          <w:sz w:val="18"/>
          <w:szCs w:val="18"/>
          <w:lang w:eastAsia="pt-BR"/>
        </w:rPr>
        <w:t xml:space="preserve"> à desistência expressa do (s) recurso (s) quanto à fase de habilitação, e devolvidos os envelopes dos que restarem inabilitados, serão abertos os envelopes que contêm a Proposta Financeira dos proponentes habilitados, sendo dado vista dos documentos aos presentes, para análise, rubrica e manifestação, registrando-se em ata as ocorrências relativas ao evento, que por todos será assinada;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4.5 Não ocorrendo à desistência expressa, </w:t>
      </w:r>
      <w:proofErr w:type="gramStart"/>
      <w:r w:rsidRPr="00457FC4">
        <w:rPr>
          <w:rFonts w:ascii="Arial" w:eastAsia="Times New Roman" w:hAnsi="Arial" w:cs="Arial"/>
          <w:sz w:val="18"/>
          <w:szCs w:val="18"/>
          <w:lang w:eastAsia="pt-BR"/>
        </w:rPr>
        <w:t>será</w:t>
      </w:r>
      <w:proofErr w:type="gramEnd"/>
      <w:r w:rsidRPr="00457FC4">
        <w:rPr>
          <w:rFonts w:ascii="Arial" w:eastAsia="Times New Roman" w:hAnsi="Arial" w:cs="Arial"/>
          <w:sz w:val="18"/>
          <w:szCs w:val="18"/>
          <w:lang w:eastAsia="pt-BR"/>
        </w:rPr>
        <w:t xml:space="preserve"> aguardado o transcurso do prazo recursal expresso na Lei 8.666/93 e a designação de data, hora e local da abertura das propostas financeiras, ficará condicionada ao julgamento do (s) mesmo (s), e será previamente comunicado aos proponentes qualificados, por via postal ou mediante envio de "</w:t>
      </w:r>
      <w:proofErr w:type="spellStart"/>
      <w:r w:rsidRPr="00457FC4">
        <w:rPr>
          <w:rFonts w:ascii="Arial" w:eastAsia="Times New Roman" w:hAnsi="Arial" w:cs="Arial"/>
          <w:sz w:val="18"/>
          <w:szCs w:val="18"/>
          <w:lang w:eastAsia="pt-BR"/>
        </w:rPr>
        <w:t>facsímile</w:t>
      </w:r>
      <w:proofErr w:type="spellEnd"/>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4.6 Quando da abertura do envelope n.º 2 (Proposta Financeira), se verificará a conformidade de cada proposta com os requisitos do edital e com os preços correntes no mercado, quando então se passará ao julgamento na forma estipulada no item seguinte.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5. CRITÉRIO DE JULGAMENTO: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5.1 O julgamento das propostas será objetivo e o critério nesta Licitação será o Menor Preço Global, ou seja, será vencedor o licitante que apresentar a proposta, de acordo com as especificações deste Edital, e ofertar o menor preço global, sendo que a classificação se dará pela ordem crescente dos preços propostos;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5.2 Em caso de empate, entre as propostas, a decisão dar-se-á por sorteio, para o qual serão convocados, com antecedência, todos os licitantes interessados, de acordo com o art. 45, § 2º,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5.3 O referido sorteio realizar-se-á independente do comparecimento dos representantes, circunstância esta que será devidamente registrada em ata;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5.4 Serão passíveis de desclassificação as propostas que não atenderam as exigências deste Edital, ou estiverem em desconformidade com os preços praticados no mercado.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6. DOS RECURSOS: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Do resultado das habilitações e julgamento das propostas poderá ser interposto recurso, na forma do art. 109, caput, incisos e parágrafos, da Lei n.º 8.666/93, observando os prazos e demais condições especificadas no referido artigo.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7. DO PRAZO DE GARANTIA: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7.1 Homologado o resultado pela autoridade superior, adjudicando assim o objeto ao vencedor, e após a devida comunicação ao mesmo, terá dez (10) dias para assinatura do contrato, </w:t>
      </w:r>
      <w:proofErr w:type="gramStart"/>
      <w:r w:rsidRPr="00457FC4">
        <w:rPr>
          <w:rFonts w:ascii="Arial" w:eastAsia="Times New Roman" w:hAnsi="Arial" w:cs="Arial"/>
          <w:sz w:val="18"/>
          <w:szCs w:val="18"/>
          <w:lang w:eastAsia="pt-BR"/>
        </w:rPr>
        <w:t>sob pena</w:t>
      </w:r>
      <w:proofErr w:type="gramEnd"/>
      <w:r w:rsidRPr="00457FC4">
        <w:rPr>
          <w:rFonts w:ascii="Arial" w:eastAsia="Times New Roman" w:hAnsi="Arial" w:cs="Arial"/>
          <w:sz w:val="18"/>
          <w:szCs w:val="18"/>
          <w:lang w:eastAsia="pt-BR"/>
        </w:rPr>
        <w:t xml:space="preserve"> de decair o direito a contratação, observando-se ainda as estipulações do artigo 64 e parágrafos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7.2 No prazo de até cinco dias, após a assinatura do contrato a contratada deverá apresentar GARANTIA, numa das modalidades previstas no art. 56 § 1º, </w:t>
      </w:r>
      <w:proofErr w:type="gramStart"/>
      <w:r w:rsidRPr="00457FC4">
        <w:rPr>
          <w:rFonts w:ascii="Arial" w:eastAsia="Times New Roman" w:hAnsi="Arial" w:cs="Arial"/>
          <w:sz w:val="18"/>
          <w:szCs w:val="18"/>
          <w:lang w:eastAsia="pt-BR"/>
        </w:rPr>
        <w:t>I,</w:t>
      </w:r>
      <w:proofErr w:type="gramEnd"/>
      <w:r w:rsidRPr="00457FC4">
        <w:rPr>
          <w:rFonts w:ascii="Arial" w:eastAsia="Times New Roman" w:hAnsi="Arial" w:cs="Arial"/>
          <w:sz w:val="18"/>
          <w:szCs w:val="18"/>
          <w:lang w:eastAsia="pt-BR"/>
        </w:rPr>
        <w:t>II e III da Lei 8.666/93, correspondente a 5% (cinco por cento) sobre o valor do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7.3 Os prazos de que tratam os itens anteriores poderão ser prorrogados uma vez, pelo mesmo período, desde que seja requerido de forma motivada e durante o transcurso dos respectivos prazos;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7.4 Se, dentro do prazo a empresa convocada não assinar o contrato, a PREFEITURA convocará os licitantes remanescentes, na ordem de classificação, para assinatura do contrato em igual prazo e nas mesmas condições propostas pelo primeiro classificado, ou então revogará a licitação, sem prejuízo da aplicação de pena e multa, no valor correspondente a 10% (dez por cento) do valor do contrato e mais a suspensão temporária da participação em licitações e impedimento de contratar com a PREFEITURA DE CANDIOTA por prazo de 02(dois) anos;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7.5 A"/>
        </w:smartTagPr>
        <w:r w:rsidRPr="00457FC4">
          <w:rPr>
            <w:rFonts w:ascii="Arial" w:eastAsia="Times New Roman" w:hAnsi="Arial" w:cs="Arial"/>
            <w:sz w:val="18"/>
            <w:szCs w:val="18"/>
            <w:lang w:eastAsia="pt-BR"/>
          </w:rPr>
          <w:t>7.5 A</w:t>
        </w:r>
      </w:smartTag>
      <w:r w:rsidRPr="00457FC4">
        <w:rPr>
          <w:rFonts w:ascii="Arial" w:eastAsia="Times New Roman" w:hAnsi="Arial" w:cs="Arial"/>
          <w:sz w:val="18"/>
          <w:szCs w:val="18"/>
          <w:lang w:eastAsia="pt-BR"/>
        </w:rPr>
        <w:t xml:space="preserve"> execução da obra deverá ser realizada num prazo máximo 90 (noventa) dias consecutivos, a contar da emissão da AES (autorização de execução de serviços) pela Secretária de Obras, descontados tão-somente os dias de chuva e os impraticáveis, devidamente registrados;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8. DAS PENALIDADES</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8.1 Multa</w:t>
      </w:r>
      <w:proofErr w:type="gramEnd"/>
      <w:r w:rsidRPr="00457FC4">
        <w:rPr>
          <w:rFonts w:ascii="Arial" w:eastAsia="Times New Roman" w:hAnsi="Arial" w:cs="Arial"/>
          <w:sz w:val="18"/>
          <w:szCs w:val="18"/>
          <w:lang w:eastAsia="pt-BR"/>
        </w:rPr>
        <w:t xml:space="preserve"> de 0,5% (meio por cento) por dia de atraso, limitado esta a 30 (trinta) dias, após o qual será considerado inexecução contratual;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8.2 Multa</w:t>
      </w:r>
      <w:proofErr w:type="gramEnd"/>
      <w:r w:rsidRPr="00457FC4">
        <w:rPr>
          <w:rFonts w:ascii="Arial" w:eastAsia="Times New Roman" w:hAnsi="Arial" w:cs="Arial"/>
          <w:sz w:val="18"/>
          <w:szCs w:val="18"/>
          <w:lang w:eastAsia="pt-BR"/>
        </w:rPr>
        <w:t xml:space="preserve"> de 8% (oito por cento) no caso de inexecução parcial do contrato, cumulada com a pena de suspensão do direito de licitar e impedimento de contratar com a PREFEITURA DE CANDIOTA, pelo prazo de 01(um) ano;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8.3 Multa</w:t>
      </w:r>
      <w:proofErr w:type="gramEnd"/>
      <w:r w:rsidRPr="00457FC4">
        <w:rPr>
          <w:rFonts w:ascii="Arial" w:eastAsia="Times New Roman" w:hAnsi="Arial" w:cs="Arial"/>
          <w:sz w:val="18"/>
          <w:szCs w:val="18"/>
          <w:lang w:eastAsia="pt-BR"/>
        </w:rPr>
        <w:t xml:space="preserve"> de 10% (dez por cento) no caso de inexecução total do contrato, cumulada com a pena de suspensão do direito de licitar e o impedimento de contratar com a PREFEITURA DE CANDIOTA, pelo prazo de 02(dois) anos;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8.4 As multas serão calculadas sobre o montante não adimplido do contrato.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9. CONDIÇÕES DE PAGAMENTO</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655ED4" w:rsidRPr="00655ED4" w:rsidRDefault="00457FC4" w:rsidP="00655ED4">
      <w:pPr>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9.1 O pagamento será feito nas condições estipuladas no instrumento contratual, conforme Cronograma Físico-Financeiro</w:t>
      </w:r>
      <w:r w:rsidR="00BD1DC7">
        <w:rPr>
          <w:rFonts w:ascii="Arial" w:eastAsia="Times New Roman" w:hAnsi="Arial" w:cs="Arial"/>
          <w:sz w:val="18"/>
          <w:szCs w:val="18"/>
          <w:lang w:eastAsia="pt-BR"/>
        </w:rPr>
        <w:t>,</w:t>
      </w:r>
      <w:r w:rsidRPr="00457FC4">
        <w:rPr>
          <w:rFonts w:ascii="Arial" w:eastAsia="Times New Roman" w:hAnsi="Arial" w:cs="Arial"/>
          <w:sz w:val="18"/>
          <w:szCs w:val="18"/>
          <w:lang w:eastAsia="pt-BR"/>
        </w:rPr>
        <w:t xml:space="preserve"> após</w:t>
      </w:r>
      <w:proofErr w:type="gramStart"/>
      <w:r w:rsidRPr="00457FC4">
        <w:rPr>
          <w:rFonts w:ascii="Arial" w:eastAsia="Times New Roman" w:hAnsi="Arial" w:cs="Arial"/>
          <w:sz w:val="18"/>
          <w:szCs w:val="18"/>
          <w:lang w:eastAsia="pt-BR"/>
        </w:rPr>
        <w:t xml:space="preserve"> </w:t>
      </w:r>
      <w:r w:rsidR="00BD1DC7">
        <w:rPr>
          <w:rFonts w:ascii="Arial" w:eastAsia="Times New Roman" w:hAnsi="Arial" w:cs="Arial"/>
          <w:sz w:val="18"/>
          <w:szCs w:val="18"/>
          <w:lang w:eastAsia="pt-BR"/>
        </w:rPr>
        <w:t xml:space="preserve"> </w:t>
      </w:r>
      <w:proofErr w:type="gramEnd"/>
      <w:r w:rsidR="00BD1DC7">
        <w:rPr>
          <w:rFonts w:ascii="Arial" w:eastAsia="Times New Roman" w:hAnsi="Arial" w:cs="Arial"/>
          <w:sz w:val="18"/>
          <w:szCs w:val="18"/>
          <w:lang w:eastAsia="pt-BR"/>
        </w:rPr>
        <w:t>vistoria</w:t>
      </w:r>
      <w:r w:rsidR="00655ED4" w:rsidRPr="00655ED4">
        <w:rPr>
          <w:rFonts w:ascii="Arial" w:eastAsia="Times New Roman" w:hAnsi="Arial" w:cs="Arial"/>
          <w:sz w:val="18"/>
          <w:szCs w:val="18"/>
          <w:lang w:eastAsia="pt-BR"/>
        </w:rPr>
        <w:t xml:space="preserve"> após vistoria dos técnicos da Caixa Econômica Federal, e o relatório de aprovação emitido pela Secretaria de Obras;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9.2 Para o efetivo pagamento, as faturas deverão se fazer acompanhar da guia de recolhimento das contribuições para o FGTS e o INSS, relativas aos empregados utilizados na obra.</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10. DISPOSIÇÕES GERAIS</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lastRenderedPageBreak/>
        <w:t>10.1 Caso o proponente desejar fazer-se representar na Licitação, deverá credenciar pessoa com específico poder para decidir sobre atos e eventos da mesma. Na credencial, que poderá ser em papel timbrado ou simples com o carimbo da firma proponente, constará além dos poderes concedidos, o número do documento de identidade do representante e, ao final, o nome, cargo e o CPF/MF do outorgante;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10.1.1 Esta credencial poderá acompanhar os documentos de habilitação, ou ser entregue quando da abertura das propostas;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10.2 Pelo curto período para execução do contrato, não serão previstos no mesmo qualquer cláusula ou critério para reajuste dos preços propostos, devendo permanecer imutável o preço contratado, ressalvado as disposições previstas no artigo 65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10.3 Toda manifestação registrada em Ata por parte do proponente, obrigará a que os mesmos assinem </w:t>
      </w:r>
      <w:proofErr w:type="gramStart"/>
      <w:r w:rsidRPr="00457FC4">
        <w:rPr>
          <w:rFonts w:ascii="Arial" w:eastAsia="Times New Roman" w:hAnsi="Arial" w:cs="Arial"/>
          <w:sz w:val="18"/>
          <w:szCs w:val="18"/>
          <w:lang w:eastAsia="pt-BR"/>
        </w:rPr>
        <w:t>sob pena</w:t>
      </w:r>
      <w:proofErr w:type="gramEnd"/>
      <w:r w:rsidRPr="00457FC4">
        <w:rPr>
          <w:rFonts w:ascii="Arial" w:eastAsia="Times New Roman" w:hAnsi="Arial" w:cs="Arial"/>
          <w:sz w:val="18"/>
          <w:szCs w:val="18"/>
          <w:lang w:eastAsia="pt-BR"/>
        </w:rPr>
        <w:t xml:space="preserve"> de invalidação;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10.4 A"/>
        </w:smartTagPr>
        <w:r w:rsidRPr="00457FC4">
          <w:rPr>
            <w:rFonts w:ascii="Arial" w:eastAsia="Times New Roman" w:hAnsi="Arial" w:cs="Arial"/>
            <w:sz w:val="18"/>
            <w:szCs w:val="18"/>
            <w:lang w:eastAsia="pt-BR"/>
          </w:rPr>
          <w:t>10.4 A</w:t>
        </w:r>
      </w:smartTag>
      <w:r w:rsidRPr="00457FC4">
        <w:rPr>
          <w:rFonts w:ascii="Arial" w:eastAsia="Times New Roman" w:hAnsi="Arial" w:cs="Arial"/>
          <w:sz w:val="18"/>
          <w:szCs w:val="18"/>
          <w:lang w:eastAsia="pt-BR"/>
        </w:rPr>
        <w:t xml:space="preserve"> PREFEITURA DE CANDIOTA, poderá a qualquer momento antes da contratação revogar </w:t>
      </w:r>
      <w:proofErr w:type="gramStart"/>
      <w:r w:rsidRPr="00457FC4">
        <w:rPr>
          <w:rFonts w:ascii="Arial" w:eastAsia="Times New Roman" w:hAnsi="Arial" w:cs="Arial"/>
          <w:sz w:val="18"/>
          <w:szCs w:val="18"/>
          <w:lang w:eastAsia="pt-BR"/>
        </w:rPr>
        <w:t>a presente licitação por interesse Público</w:t>
      </w:r>
      <w:proofErr w:type="gramEnd"/>
      <w:r w:rsidRPr="00457FC4">
        <w:rPr>
          <w:rFonts w:ascii="Arial" w:eastAsia="Times New Roman" w:hAnsi="Arial" w:cs="Arial"/>
          <w:sz w:val="18"/>
          <w:szCs w:val="18"/>
          <w:lang w:eastAsia="pt-BR"/>
        </w:rPr>
        <w:t xml:space="preserve"> ou anulá-la por ilegalidade, em qualquer fase, sempre mediante despacho fundamentado, não cabendo aos proponentes qualquer indenização devido ao 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10.5 </w:t>
      </w:r>
      <w:proofErr w:type="gramStart"/>
      <w:r w:rsidRPr="00457FC4">
        <w:rPr>
          <w:rFonts w:ascii="Arial" w:eastAsia="Times New Roman" w:hAnsi="Arial" w:cs="Arial"/>
          <w:sz w:val="18"/>
          <w:szCs w:val="18"/>
          <w:lang w:eastAsia="pt-BR"/>
        </w:rPr>
        <w:t>Fica</w:t>
      </w:r>
      <w:proofErr w:type="gramEnd"/>
      <w:r w:rsidRPr="00457FC4">
        <w:rPr>
          <w:rFonts w:ascii="Arial" w:eastAsia="Times New Roman" w:hAnsi="Arial" w:cs="Arial"/>
          <w:sz w:val="18"/>
          <w:szCs w:val="18"/>
          <w:lang w:eastAsia="pt-BR"/>
        </w:rPr>
        <w:t xml:space="preserve"> estipulado que, pelo fato de apresentarem “Proposta” os proponentes sujeitam-se a todos os termos, condições, normas, anexos, especificações e detalhes do presente Edital e que se comprometem a cumpri-lo plenamente, independente, de qualquer manifestação ou declaração, bem como aceita todas as cláusulas e condições da Minuta de Contrato, integrante deste Edital (Anexo 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10.6 Os recursos financeiros para atender as despesas decorrentes da execução da presente, encontram-se asseguradas através da dotação orçamentária da Secretaria de Obras e Serviços Públicos (F – 389) serviços de terceiros pessoa jurídica)</w:t>
      </w:r>
      <w:proofErr w:type="gramEnd"/>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10.7 As demais condições e exigências deste Edital constam dos Anexos I a XIII a seguir relacionados, os quais</w:t>
      </w:r>
      <w:proofErr w:type="gramStart"/>
      <w:r w:rsidRPr="00457FC4">
        <w:rPr>
          <w:rFonts w:ascii="Arial" w:eastAsia="Times New Roman" w:hAnsi="Arial" w:cs="Arial"/>
          <w:sz w:val="18"/>
          <w:szCs w:val="18"/>
          <w:lang w:eastAsia="pt-BR"/>
        </w:rPr>
        <w:t>, são</w:t>
      </w:r>
      <w:proofErr w:type="gramEnd"/>
      <w:r w:rsidRPr="00457FC4">
        <w:rPr>
          <w:rFonts w:ascii="Arial" w:eastAsia="Times New Roman" w:hAnsi="Arial" w:cs="Arial"/>
          <w:sz w:val="18"/>
          <w:szCs w:val="18"/>
          <w:lang w:eastAsia="pt-BR"/>
        </w:rPr>
        <w:t xml:space="preserve"> partes integrantes e indivisíveis do presente Edital: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 - </w:t>
      </w:r>
      <w:r w:rsidRPr="00457FC4">
        <w:rPr>
          <w:rFonts w:ascii="Arial" w:eastAsia="Times New Roman" w:hAnsi="Arial" w:cs="Arial"/>
          <w:b/>
          <w:sz w:val="18"/>
          <w:szCs w:val="18"/>
          <w:lang w:eastAsia="pt-BR"/>
        </w:rPr>
        <w:t>Minuta de Contrato</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II - </w:t>
      </w:r>
      <w:r w:rsidRPr="00457FC4">
        <w:rPr>
          <w:rFonts w:ascii="Arial" w:eastAsia="Times New Roman" w:hAnsi="Arial" w:cs="Arial"/>
          <w:b/>
          <w:sz w:val="18"/>
          <w:szCs w:val="18"/>
          <w:lang w:eastAsia="pt-BR"/>
        </w:rPr>
        <w:t>Modelo de Carta Proposta</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III - </w:t>
      </w:r>
      <w:r w:rsidRPr="00457FC4">
        <w:rPr>
          <w:rFonts w:ascii="Arial" w:eastAsia="Times New Roman" w:hAnsi="Arial" w:cs="Arial"/>
          <w:b/>
          <w:sz w:val="18"/>
          <w:szCs w:val="18"/>
          <w:lang w:eastAsia="pt-BR"/>
        </w:rPr>
        <w:t>Modelo de Planilha de Orçamento</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IV - </w:t>
      </w:r>
      <w:r w:rsidRPr="00457FC4">
        <w:rPr>
          <w:rFonts w:ascii="Arial" w:eastAsia="Times New Roman" w:hAnsi="Arial" w:cs="Arial"/>
          <w:b/>
          <w:sz w:val="18"/>
          <w:szCs w:val="18"/>
          <w:lang w:eastAsia="pt-BR"/>
        </w:rPr>
        <w:t>Modelo de Planilha de Cronograma Físico-Financeiro</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V - </w:t>
      </w:r>
      <w:r w:rsidRPr="00457FC4">
        <w:rPr>
          <w:rFonts w:ascii="Arial" w:eastAsia="Times New Roman" w:hAnsi="Arial" w:cs="Arial"/>
          <w:b/>
          <w:sz w:val="18"/>
          <w:szCs w:val="18"/>
          <w:lang w:eastAsia="pt-BR"/>
        </w:rPr>
        <w:t>Modelo da Planilha de Composição Percentual de Custos dos Serviços a Realizar</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Anexo VI</w:t>
      </w:r>
      <w:proofErr w:type="gramEnd"/>
      <w:r w:rsidRPr="00457FC4">
        <w:rPr>
          <w:rFonts w:ascii="Arial" w:eastAsia="Times New Roman" w:hAnsi="Arial" w:cs="Arial"/>
          <w:sz w:val="18"/>
          <w:szCs w:val="18"/>
          <w:lang w:eastAsia="pt-BR"/>
        </w:rPr>
        <w:t xml:space="preserve"> - </w:t>
      </w:r>
      <w:r w:rsidRPr="00457FC4">
        <w:rPr>
          <w:rFonts w:ascii="Arial" w:eastAsia="Times New Roman" w:hAnsi="Arial" w:cs="Arial"/>
          <w:b/>
          <w:sz w:val="18"/>
          <w:szCs w:val="18"/>
          <w:lang w:eastAsia="pt-BR"/>
        </w:rPr>
        <w:t>Modelo da Tabela de Encargos Sociais</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VII- </w:t>
      </w:r>
      <w:r w:rsidRPr="00457FC4">
        <w:rPr>
          <w:rFonts w:ascii="Arial" w:eastAsia="Times New Roman" w:hAnsi="Arial" w:cs="Arial"/>
          <w:b/>
          <w:sz w:val="18"/>
          <w:szCs w:val="18"/>
          <w:lang w:eastAsia="pt-BR"/>
        </w:rPr>
        <w:t>Modelo de Declaração de Empregador Pessoa Jurídica</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VIII - </w:t>
      </w:r>
      <w:r w:rsidRPr="00457FC4">
        <w:rPr>
          <w:rFonts w:ascii="Arial" w:eastAsia="Times New Roman" w:hAnsi="Arial" w:cs="Arial"/>
          <w:b/>
          <w:sz w:val="18"/>
          <w:szCs w:val="18"/>
          <w:lang w:eastAsia="pt-BR"/>
        </w:rPr>
        <w:t>Modelo de Carta de Apresentação do Responsável Técnico</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IX - </w:t>
      </w:r>
      <w:r w:rsidRPr="00457FC4">
        <w:rPr>
          <w:rFonts w:ascii="Arial" w:eastAsia="Times New Roman" w:hAnsi="Arial" w:cs="Arial"/>
          <w:b/>
          <w:sz w:val="18"/>
          <w:szCs w:val="18"/>
          <w:lang w:eastAsia="pt-BR"/>
        </w:rPr>
        <w:t>Modelo de Atestado de Visita Técnica</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X – </w:t>
      </w:r>
      <w:r w:rsidRPr="00457FC4">
        <w:rPr>
          <w:rFonts w:ascii="Arial" w:eastAsia="Times New Roman" w:hAnsi="Arial" w:cs="Arial"/>
          <w:b/>
          <w:sz w:val="18"/>
          <w:szCs w:val="18"/>
          <w:lang w:eastAsia="pt-BR"/>
        </w:rPr>
        <w:t xml:space="preserve">Projeto Básico </w:t>
      </w:r>
      <w:r w:rsidRPr="00457FC4">
        <w:rPr>
          <w:rFonts w:ascii="Arial" w:eastAsia="Times New Roman" w:hAnsi="Arial" w:cs="Arial"/>
          <w:sz w:val="18"/>
          <w:szCs w:val="18"/>
          <w:lang w:eastAsia="pt-BR"/>
        </w:rPr>
        <w:t xml:space="preserve">(memorial descritivo, lista de desenhos, planilha </w:t>
      </w:r>
      <w:proofErr w:type="gramStart"/>
      <w:r w:rsidRPr="00457FC4">
        <w:rPr>
          <w:rFonts w:ascii="Arial" w:eastAsia="Times New Roman" w:hAnsi="Arial" w:cs="Arial"/>
          <w:sz w:val="18"/>
          <w:szCs w:val="18"/>
          <w:lang w:eastAsia="pt-BR"/>
        </w:rPr>
        <w:t>orçamentária ,</w:t>
      </w:r>
      <w:proofErr w:type="gramEnd"/>
      <w:r w:rsidRPr="00457FC4">
        <w:rPr>
          <w:rFonts w:ascii="Arial" w:eastAsia="Times New Roman" w:hAnsi="Arial" w:cs="Arial"/>
          <w:sz w:val="18"/>
          <w:szCs w:val="18"/>
          <w:lang w:eastAsia="pt-BR"/>
        </w:rPr>
        <w:t xml:space="preserve"> cronograma físico-financeiro) </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10.8 Outras informações relacionadas a esta Licitação e seus Anexos</w:t>
      </w:r>
      <w:proofErr w:type="gramStart"/>
      <w:r w:rsidRPr="00457FC4">
        <w:rPr>
          <w:rFonts w:ascii="Arial" w:eastAsia="Times New Roman" w:hAnsi="Arial" w:cs="Arial"/>
          <w:sz w:val="18"/>
          <w:szCs w:val="18"/>
          <w:lang w:eastAsia="pt-BR"/>
        </w:rPr>
        <w:t>, poderão</w:t>
      </w:r>
      <w:proofErr w:type="gramEnd"/>
      <w:r w:rsidRPr="00457FC4">
        <w:rPr>
          <w:rFonts w:ascii="Arial" w:eastAsia="Times New Roman" w:hAnsi="Arial" w:cs="Arial"/>
          <w:sz w:val="18"/>
          <w:szCs w:val="18"/>
          <w:lang w:eastAsia="pt-BR"/>
        </w:rPr>
        <w:t xml:space="preserve"> ser obtidas junto a Secretaria de Finanças, Rua Ulisses Guimarães, n.º 250 – Centro, Candiota – RS, Fones (53) 3245-7299.</w:t>
      </w:r>
    </w:p>
    <w:p w:rsidR="00457FC4" w:rsidRPr="00457FC4" w:rsidRDefault="00457FC4" w:rsidP="00457FC4">
      <w:pPr>
        <w:spacing w:after="0" w:line="240" w:lineRule="auto"/>
        <w:jc w:val="right"/>
        <w:rPr>
          <w:rFonts w:ascii="Arial" w:eastAsia="Times New Roman" w:hAnsi="Arial" w:cs="Arial"/>
          <w:sz w:val="18"/>
          <w:szCs w:val="18"/>
          <w:lang w:eastAsia="pt-BR"/>
        </w:rPr>
      </w:pPr>
    </w:p>
    <w:p w:rsidR="00457FC4" w:rsidRPr="00457FC4" w:rsidRDefault="00457FC4" w:rsidP="00457FC4">
      <w:pPr>
        <w:spacing w:after="0" w:line="240" w:lineRule="auto"/>
        <w:jc w:val="right"/>
        <w:rPr>
          <w:rFonts w:ascii="Arial" w:eastAsia="Times New Roman" w:hAnsi="Arial" w:cs="Arial"/>
          <w:sz w:val="18"/>
          <w:szCs w:val="18"/>
          <w:lang w:eastAsia="pt-BR"/>
        </w:rPr>
      </w:pPr>
    </w:p>
    <w:p w:rsidR="00457FC4" w:rsidRPr="00457FC4" w:rsidRDefault="00457FC4" w:rsidP="00457FC4">
      <w:pPr>
        <w:spacing w:after="0" w:line="240" w:lineRule="auto"/>
        <w:jc w:val="right"/>
        <w:rPr>
          <w:rFonts w:ascii="Arial" w:eastAsia="Times New Roman" w:hAnsi="Arial" w:cs="Arial"/>
          <w:sz w:val="18"/>
          <w:szCs w:val="18"/>
          <w:lang w:eastAsia="pt-BR"/>
        </w:rPr>
      </w:pPr>
      <w:r w:rsidRPr="00457FC4">
        <w:rPr>
          <w:rFonts w:ascii="Arial" w:eastAsia="Times New Roman" w:hAnsi="Arial" w:cs="Arial"/>
          <w:sz w:val="18"/>
          <w:szCs w:val="18"/>
          <w:lang w:eastAsia="pt-BR"/>
        </w:rPr>
        <w:t>Candiota, -- de MAIO</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de 2014.</w:t>
      </w:r>
    </w:p>
    <w:p w:rsidR="00457FC4" w:rsidRPr="00457FC4" w:rsidRDefault="00457FC4" w:rsidP="00457FC4">
      <w:pPr>
        <w:spacing w:after="0" w:line="240" w:lineRule="auto"/>
        <w:jc w:val="center"/>
        <w:rPr>
          <w:rFonts w:ascii="Arial" w:eastAsia="Times New Roman" w:hAnsi="Arial" w:cs="Arial"/>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lang w:eastAsia="pt-BR"/>
        </w:rPr>
      </w:pPr>
      <w:r w:rsidRPr="00457FC4">
        <w:rPr>
          <w:rFonts w:ascii="Arial" w:eastAsia="Times New Roman" w:hAnsi="Arial" w:cs="Arial"/>
          <w:b/>
          <w:sz w:val="18"/>
          <w:szCs w:val="18"/>
          <w:lang w:eastAsia="pt-BR"/>
        </w:rPr>
        <w:t>LUIZ CARLOS FOLADOR</w:t>
      </w:r>
    </w:p>
    <w:p w:rsidR="00457FC4" w:rsidRPr="00457FC4" w:rsidRDefault="00457FC4" w:rsidP="00457FC4">
      <w:pPr>
        <w:spacing w:after="0" w:line="240" w:lineRule="auto"/>
        <w:jc w:val="center"/>
        <w:rPr>
          <w:rFonts w:ascii="Arial" w:eastAsia="Times New Roman" w:hAnsi="Arial" w:cs="Arial"/>
          <w:sz w:val="18"/>
          <w:szCs w:val="18"/>
          <w:lang w:eastAsia="pt-BR"/>
        </w:rPr>
      </w:pPr>
      <w:r w:rsidRPr="00457FC4">
        <w:rPr>
          <w:rFonts w:ascii="Arial" w:eastAsia="Times New Roman" w:hAnsi="Arial" w:cs="Arial"/>
          <w:sz w:val="18"/>
          <w:szCs w:val="18"/>
          <w:lang w:eastAsia="pt-BR"/>
        </w:rPr>
        <w:t>PREFEITO</w:t>
      </w:r>
    </w:p>
    <w:p w:rsidR="00457FC4" w:rsidRPr="00457FC4" w:rsidRDefault="00457FC4" w:rsidP="00457FC4">
      <w:pPr>
        <w:spacing w:after="0" w:line="240" w:lineRule="auto"/>
        <w:jc w:val="center"/>
        <w:rPr>
          <w:rFonts w:ascii="Arial" w:eastAsia="Times New Roman" w:hAnsi="Arial" w:cs="Arial"/>
          <w:b/>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lang w:eastAsia="pt-BR"/>
        </w:rPr>
      </w:pPr>
      <w:r w:rsidRPr="00457FC4">
        <w:rPr>
          <w:rFonts w:ascii="Arial" w:eastAsia="Times New Roman" w:hAnsi="Arial" w:cs="Arial"/>
          <w:b/>
          <w:sz w:val="18"/>
          <w:szCs w:val="18"/>
          <w:lang w:eastAsia="pt-BR"/>
        </w:rPr>
        <w:t>ANEXO I</w:t>
      </w:r>
    </w:p>
    <w:p w:rsidR="00457FC4" w:rsidRPr="00457FC4" w:rsidRDefault="00457FC4" w:rsidP="00457FC4">
      <w:pPr>
        <w:spacing w:after="0" w:line="240" w:lineRule="auto"/>
        <w:jc w:val="center"/>
        <w:rPr>
          <w:rFonts w:ascii="Arial" w:eastAsia="Times New Roman" w:hAnsi="Arial" w:cs="Arial"/>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u w:val="single"/>
          <w:lang w:eastAsia="pt-BR"/>
        </w:rPr>
      </w:pPr>
      <w:r w:rsidRPr="00457FC4">
        <w:rPr>
          <w:rFonts w:ascii="Arial" w:eastAsia="Times New Roman" w:hAnsi="Arial" w:cs="Arial"/>
          <w:b/>
          <w:sz w:val="18"/>
          <w:szCs w:val="18"/>
          <w:u w:val="single"/>
          <w:lang w:eastAsia="pt-BR"/>
        </w:rPr>
        <w:t>MINUTA DE CONTRATO</w:t>
      </w:r>
    </w:p>
    <w:p w:rsidR="00457FC4" w:rsidRPr="00457FC4" w:rsidRDefault="00457FC4" w:rsidP="00457FC4">
      <w:pPr>
        <w:spacing w:after="0" w:line="240" w:lineRule="auto"/>
        <w:jc w:val="right"/>
        <w:rPr>
          <w:rFonts w:ascii="Arial" w:eastAsia="Times New Roman" w:hAnsi="Arial" w:cs="Arial"/>
          <w:b/>
          <w:sz w:val="18"/>
          <w:szCs w:val="18"/>
          <w:lang w:eastAsia="pt-BR"/>
        </w:rPr>
      </w:pPr>
      <w:r w:rsidRPr="00457FC4">
        <w:rPr>
          <w:rFonts w:ascii="Arial" w:eastAsia="Times New Roman" w:hAnsi="Arial" w:cs="Arial"/>
          <w:b/>
          <w:sz w:val="18"/>
          <w:szCs w:val="18"/>
          <w:lang w:eastAsia="pt-BR"/>
        </w:rPr>
        <w:t xml:space="preserve">CONTRATO PMC </w:t>
      </w:r>
      <w:proofErr w:type="gramStart"/>
      <w:r w:rsidRPr="00457FC4">
        <w:rPr>
          <w:rFonts w:ascii="Arial" w:eastAsia="Times New Roman" w:hAnsi="Arial" w:cs="Arial"/>
          <w:b/>
          <w:sz w:val="18"/>
          <w:szCs w:val="18"/>
          <w:lang w:eastAsia="pt-BR"/>
        </w:rPr>
        <w:t>N.º ...</w:t>
      </w:r>
      <w:proofErr w:type="gramEnd"/>
      <w:r w:rsidRPr="00457FC4">
        <w:rPr>
          <w:rFonts w:ascii="Arial" w:eastAsia="Times New Roman" w:hAnsi="Arial" w:cs="Arial"/>
          <w:b/>
          <w:sz w:val="18"/>
          <w:szCs w:val="18"/>
          <w:lang w:eastAsia="pt-BR"/>
        </w:rPr>
        <w:t>.......... /2014</w:t>
      </w:r>
    </w:p>
    <w:p w:rsidR="00457FC4" w:rsidRPr="00457FC4" w:rsidRDefault="00457FC4" w:rsidP="00457FC4">
      <w:pPr>
        <w:spacing w:after="0" w:line="240" w:lineRule="auto"/>
        <w:jc w:val="right"/>
        <w:rPr>
          <w:rFonts w:ascii="Arial" w:eastAsia="Times New Roman" w:hAnsi="Arial" w:cs="Arial"/>
          <w:b/>
          <w:sz w:val="18"/>
          <w:szCs w:val="18"/>
          <w:lang w:eastAsia="pt-BR"/>
        </w:rPr>
      </w:pPr>
    </w:p>
    <w:p w:rsidR="00457FC4" w:rsidRPr="00457FC4" w:rsidRDefault="00457FC4" w:rsidP="00457FC4">
      <w:pPr>
        <w:spacing w:after="0" w:line="240" w:lineRule="auto"/>
        <w:jc w:val="right"/>
        <w:rPr>
          <w:rFonts w:ascii="Arial" w:eastAsia="Times New Roman" w:hAnsi="Arial" w:cs="Arial"/>
          <w:sz w:val="18"/>
          <w:szCs w:val="18"/>
          <w:lang w:eastAsia="pt-BR"/>
        </w:rPr>
      </w:pPr>
      <w:r w:rsidRPr="00457FC4">
        <w:rPr>
          <w:rFonts w:ascii="Arial" w:eastAsia="Times New Roman" w:hAnsi="Arial" w:cs="Arial"/>
          <w:sz w:val="18"/>
          <w:szCs w:val="18"/>
          <w:lang w:eastAsia="pt-BR"/>
        </w:rPr>
        <w:t>Licitação n.º PMC/TP 00_/2014</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655ED4" w:rsidRPr="00655ED4" w:rsidRDefault="00457FC4" w:rsidP="00655ED4">
      <w:pPr>
        <w:tabs>
          <w:tab w:val="center" w:pos="4252"/>
          <w:tab w:val="right" w:pos="8504"/>
        </w:tabs>
        <w:spacing w:after="0" w:line="240" w:lineRule="auto"/>
        <w:ind w:left="3828"/>
        <w:jc w:val="both"/>
        <w:rPr>
          <w:rFonts w:ascii="Arial" w:hAnsi="Arial" w:cs="Arial"/>
          <w:b/>
          <w:sz w:val="16"/>
          <w:szCs w:val="16"/>
        </w:rPr>
      </w:pPr>
      <w:r w:rsidRPr="00655ED4">
        <w:rPr>
          <w:rFonts w:ascii="Arial" w:eastAsia="Times New Roman" w:hAnsi="Arial" w:cs="Arial"/>
          <w:b/>
          <w:sz w:val="16"/>
          <w:szCs w:val="16"/>
          <w:lang w:eastAsia="pt-BR"/>
        </w:rPr>
        <w:t>TERMO DE CONTRATO CELEBRADO ENTRE A PREFEITURA DE CANDIOTA E</w:t>
      </w:r>
      <w:proofErr w:type="gramStart"/>
      <w:r w:rsidRPr="00655ED4">
        <w:rPr>
          <w:rFonts w:ascii="Arial" w:eastAsia="Times New Roman" w:hAnsi="Arial" w:cs="Arial"/>
          <w:b/>
          <w:sz w:val="16"/>
          <w:szCs w:val="16"/>
          <w:lang w:eastAsia="pt-BR"/>
        </w:rPr>
        <w:t>....................</w:t>
      </w:r>
      <w:proofErr w:type="gramEnd"/>
      <w:r w:rsidRPr="00655ED4">
        <w:rPr>
          <w:rFonts w:ascii="Arial" w:eastAsia="Times New Roman" w:hAnsi="Arial" w:cs="Arial"/>
          <w:b/>
          <w:sz w:val="16"/>
          <w:szCs w:val="16"/>
          <w:lang w:eastAsia="pt-BR"/>
        </w:rPr>
        <w:t xml:space="preserve">, </w:t>
      </w:r>
      <w:r w:rsidR="00655ED4" w:rsidRPr="00655ED4">
        <w:rPr>
          <w:rFonts w:ascii="Arial" w:hAnsi="Arial" w:cs="Arial"/>
          <w:b/>
          <w:sz w:val="16"/>
          <w:szCs w:val="16"/>
        </w:rPr>
        <w:t>EXECUÇÃO  DE SERVIÇOS PARA IMPLANTAÇÃO DE GRAMADO NO CAMPO MUNICIPAL (Atlético Mineiro) ATRAVÉS DE CR 314.477-92/MESPORTE  E PREFEITURA DE CANDIOTA.</w:t>
      </w:r>
    </w:p>
    <w:p w:rsidR="00655ED4" w:rsidRPr="00457FC4" w:rsidRDefault="00655ED4" w:rsidP="00655ED4">
      <w:pPr>
        <w:tabs>
          <w:tab w:val="center" w:pos="4252"/>
          <w:tab w:val="right" w:pos="8504"/>
        </w:tabs>
        <w:spacing w:after="0" w:line="240" w:lineRule="auto"/>
        <w:rPr>
          <w:rFonts w:ascii="Microsoft Sans Serif" w:eastAsia="Times New Roman" w:hAnsi="Microsoft Sans Serif" w:cs="Microsoft Sans Serif"/>
          <w:sz w:val="18"/>
          <w:szCs w:val="18"/>
          <w:lang w:eastAsia="pt-BR"/>
        </w:rPr>
      </w:pPr>
    </w:p>
    <w:p w:rsidR="00457FC4" w:rsidRPr="00457FC4" w:rsidRDefault="00457FC4" w:rsidP="00655ED4">
      <w:pPr>
        <w:tabs>
          <w:tab w:val="center" w:pos="4252"/>
          <w:tab w:val="right" w:pos="8504"/>
        </w:tabs>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 Prefeitura Municipal de Candiota, doravante denominada simplesmente “CONTRATANTE”, com Sede na </w:t>
      </w:r>
      <w:proofErr w:type="gramStart"/>
      <w:r w:rsidRPr="00457FC4">
        <w:rPr>
          <w:rFonts w:ascii="Arial" w:eastAsia="Times New Roman" w:hAnsi="Arial" w:cs="Arial"/>
          <w:sz w:val="18"/>
          <w:szCs w:val="18"/>
          <w:lang w:eastAsia="pt-BR"/>
        </w:rPr>
        <w:t>rua</w:t>
      </w:r>
      <w:proofErr w:type="gramEnd"/>
      <w:r w:rsidRPr="00457FC4">
        <w:rPr>
          <w:rFonts w:ascii="Arial" w:eastAsia="Times New Roman" w:hAnsi="Arial" w:cs="Arial"/>
          <w:sz w:val="18"/>
          <w:szCs w:val="18"/>
          <w:lang w:eastAsia="pt-BR"/>
        </w:rPr>
        <w:t xml:space="preserve"> Ulisses Guimarães, n.º 250 - Bairro Centro, na cidade de Candiota, Estado do Rio Grande do Sul, inscrita no Cadastro Nacional de Pessoa Jurídica, sob o n.º 94.702.818/0001/08, neste ato representada por LUIZ CARLOS FOLADOR, Prefeito</w:t>
      </w:r>
    </w:p>
    <w:p w:rsidR="00457FC4" w:rsidRPr="00457FC4" w:rsidRDefault="00457FC4" w:rsidP="00457FC4">
      <w:pPr>
        <w:spacing w:after="0" w:line="240" w:lineRule="auto"/>
        <w:jc w:val="center"/>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e</w:t>
      </w:r>
      <w:proofErr w:type="gramEnd"/>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a</w:t>
      </w:r>
      <w:proofErr w:type="gramEnd"/>
      <w:r w:rsidRPr="00457FC4">
        <w:rPr>
          <w:rFonts w:ascii="Arial" w:eastAsia="Times New Roman" w:hAnsi="Arial" w:cs="Arial"/>
          <w:sz w:val="18"/>
          <w:szCs w:val="18"/>
          <w:lang w:eastAsia="pt-BR"/>
        </w:rPr>
        <w:t xml:space="preserve"> empresa ____________________________________, doravante denominada simplesmente “CONTRATADA”, com sede à rua ______________________inscrita no CNPJ/MF, sob o n.º _______________________, neste ato representada por _____________________, CPF nº __________________ têm entre si justo e acertado o que contém nas cláusulas a seguir expressas, definidoras dos direitos e obrigações e responsabilidades das partes, em conformidade com os dispositivos da Lei n.º 8.666/93 e Leis </w:t>
      </w:r>
      <w:proofErr w:type="spellStart"/>
      <w:r w:rsidRPr="00457FC4">
        <w:rPr>
          <w:rFonts w:ascii="Arial" w:eastAsia="Times New Roman" w:hAnsi="Arial" w:cs="Arial"/>
          <w:sz w:val="18"/>
          <w:szCs w:val="18"/>
          <w:lang w:eastAsia="pt-BR"/>
        </w:rPr>
        <w:t>subseqüentes</w:t>
      </w:r>
      <w:proofErr w:type="spellEnd"/>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PRIMEIRA – OBJETO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tabs>
          <w:tab w:val="center" w:pos="4252"/>
          <w:tab w:val="right" w:pos="8504"/>
        </w:tabs>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É objeto da presente a contratação para execução de</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 xml:space="preserve">serviços para </w:t>
      </w:r>
      <w:r w:rsidR="00655ED4" w:rsidRPr="00457FC4">
        <w:rPr>
          <w:rFonts w:ascii="Arial" w:hAnsi="Arial" w:cs="Arial"/>
          <w:b/>
          <w:sz w:val="18"/>
          <w:szCs w:val="18"/>
        </w:rPr>
        <w:t xml:space="preserve">EXECUÇÃO  DE SERVIÇOS PARA IMPLANTAÇÃO </w:t>
      </w:r>
      <w:r w:rsidR="00655ED4">
        <w:rPr>
          <w:rFonts w:ascii="Arial" w:hAnsi="Arial" w:cs="Arial"/>
          <w:b/>
          <w:sz w:val="18"/>
          <w:szCs w:val="18"/>
        </w:rPr>
        <w:t>DE GRAMADO NO CAMPO MUNICIPAL</w:t>
      </w:r>
      <w:r w:rsidR="00655ED4" w:rsidRPr="00457FC4">
        <w:rPr>
          <w:rFonts w:ascii="Arial" w:hAnsi="Arial" w:cs="Arial"/>
          <w:b/>
          <w:sz w:val="18"/>
          <w:szCs w:val="18"/>
        </w:rPr>
        <w:t xml:space="preserve"> (</w:t>
      </w:r>
      <w:r w:rsidR="00655ED4">
        <w:rPr>
          <w:rFonts w:ascii="Arial" w:hAnsi="Arial" w:cs="Arial"/>
          <w:b/>
          <w:sz w:val="18"/>
          <w:szCs w:val="18"/>
        </w:rPr>
        <w:t>Atlético Mineiro</w:t>
      </w:r>
      <w:r w:rsidR="00655ED4" w:rsidRPr="00457FC4">
        <w:rPr>
          <w:rFonts w:ascii="Arial" w:hAnsi="Arial" w:cs="Arial"/>
          <w:b/>
          <w:sz w:val="18"/>
          <w:szCs w:val="18"/>
        </w:rPr>
        <w:t>) ATRAVÉS DE</w:t>
      </w:r>
      <w:r w:rsidR="00655ED4">
        <w:rPr>
          <w:rFonts w:ascii="Arial" w:hAnsi="Arial" w:cs="Arial"/>
          <w:b/>
          <w:sz w:val="18"/>
          <w:szCs w:val="18"/>
        </w:rPr>
        <w:t xml:space="preserve"> CR 314.477-92/MESPORTE</w:t>
      </w:r>
      <w:r w:rsidR="00655ED4" w:rsidRPr="00457FC4">
        <w:rPr>
          <w:rFonts w:ascii="Arial" w:hAnsi="Arial" w:cs="Arial"/>
          <w:b/>
          <w:sz w:val="18"/>
          <w:szCs w:val="18"/>
        </w:rPr>
        <w:t xml:space="preserve">  E PREFEITURA</w:t>
      </w:r>
      <w:r w:rsidR="00655ED4">
        <w:rPr>
          <w:rFonts w:ascii="Arial" w:hAnsi="Arial" w:cs="Arial"/>
          <w:b/>
          <w:sz w:val="18"/>
          <w:szCs w:val="18"/>
        </w:rPr>
        <w:t xml:space="preserve"> DE CANDIOTA</w:t>
      </w:r>
      <w:r w:rsidRPr="00457FC4">
        <w:rPr>
          <w:rFonts w:ascii="Arial" w:eastAsia="Times New Roman" w:hAnsi="Arial" w:cs="Arial"/>
          <w:sz w:val="18"/>
          <w:szCs w:val="18"/>
          <w:lang w:eastAsia="pt-BR"/>
        </w:rPr>
        <w:t>,   com fornecimento de material, mão de obra  qualificada, conforme Projeto Básico de Engenharia composto de Memorial Descritivo, desenhos e demais informações constantes nos anexos do edital de licitação.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SEGUNDA - BASES DO CONTRATO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As obrigações estipuladas neste Contrato são baseadas nos seguintes documentos, os quais independem de transcrição, e passam a fazer parte integrante deste documento, em tudo que não o contrariar.</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2.1. Edital de Licitação no PMC </w:t>
      </w:r>
      <w:proofErr w:type="gramStart"/>
      <w:r w:rsidRPr="00457FC4">
        <w:rPr>
          <w:rFonts w:ascii="Arial" w:eastAsia="Times New Roman" w:hAnsi="Arial" w:cs="Arial"/>
          <w:sz w:val="18"/>
          <w:szCs w:val="18"/>
          <w:lang w:eastAsia="pt-BR"/>
        </w:rPr>
        <w:t>TP ...</w:t>
      </w:r>
      <w:proofErr w:type="gramEnd"/>
      <w:r w:rsidRPr="00457FC4">
        <w:rPr>
          <w:rFonts w:ascii="Arial" w:eastAsia="Times New Roman" w:hAnsi="Arial" w:cs="Arial"/>
          <w:sz w:val="18"/>
          <w:szCs w:val="18"/>
          <w:lang w:eastAsia="pt-BR"/>
        </w:rPr>
        <w:t>.............../2014;</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2.2. Proposta da CONTRATADA de ____ / 2014.</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TERCEIRA - MOVIMENTAÇÃO DOS SERVIÇOS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 presente contrato</w:t>
      </w:r>
      <w:proofErr w:type="gramStart"/>
      <w:r w:rsidRPr="00457FC4">
        <w:rPr>
          <w:rFonts w:ascii="Arial" w:eastAsia="Times New Roman" w:hAnsi="Arial" w:cs="Arial"/>
          <w:sz w:val="18"/>
          <w:szCs w:val="18"/>
          <w:lang w:eastAsia="pt-BR"/>
        </w:rPr>
        <w:t>, será</w:t>
      </w:r>
      <w:proofErr w:type="gramEnd"/>
      <w:r w:rsidRPr="00457FC4">
        <w:rPr>
          <w:rFonts w:ascii="Arial" w:eastAsia="Times New Roman" w:hAnsi="Arial" w:cs="Arial"/>
          <w:sz w:val="18"/>
          <w:szCs w:val="18"/>
          <w:lang w:eastAsia="pt-BR"/>
        </w:rPr>
        <w:t xml:space="preserve"> iniciado por “Autorização de Execução de Serviços”- AES, assim como cada etapa, numeradas e emitidas pela PREFEITURA , através da Secretaria de Obras e Serviços Públicos.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QUARTA - RESPONSABILIDADES E OBRIGAÇÕES DA "CONTRATADA"</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Além de outras previstas neste Contrato, são responsabilidades e obrigações da CONTRATADA: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4.1. </w:t>
      </w:r>
      <w:proofErr w:type="gramStart"/>
      <w:r w:rsidRPr="00457FC4">
        <w:rPr>
          <w:rFonts w:ascii="Arial" w:eastAsia="Times New Roman" w:hAnsi="Arial" w:cs="Arial"/>
          <w:sz w:val="18"/>
          <w:szCs w:val="18"/>
          <w:lang w:eastAsia="pt-BR"/>
        </w:rPr>
        <w:t>Executar os serviços seguindo rigorosamente as especificações do Memorial Descritivo, Desenhos e Cronograma de Execução, sendo-lhes vedado introduzir modificações nas especificações e encargos gerais, sem o consentimento prévio, por escrito, da ‘CONTRATANTE”</w:t>
      </w:r>
      <w:proofErr w:type="gramEnd"/>
      <w:r w:rsidRPr="00457FC4">
        <w:rPr>
          <w:rFonts w:ascii="Arial" w:eastAsia="Times New Roman" w:hAnsi="Arial" w:cs="Arial"/>
          <w:sz w:val="18"/>
          <w:szCs w:val="18"/>
          <w:lang w:eastAsia="pt-BR"/>
        </w:rPr>
        <w:t>, através do responsável técnico da Secretaria de Obras;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4.2. Observar todos os requisitos de qualidade, utilidade, segurança, resistência recomendados pela ABNT;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4.3. Submeter-se à fiscalização da Secretaria de Obras e Serviços Públicos;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4.4. Corrigir, remover, reconstruir ou substituir, ás suas expensas, no total ou em parte o objeto do contrato em que se verifique vícios, defeitos ou incorreções, resultantes da execução ou de materiais empregados na obra, apontados pela fiscalização da “CONTRATANTE” durante a execução dos serviços e durante o período de até </w:t>
      </w:r>
      <w:proofErr w:type="gramStart"/>
      <w:r w:rsidRPr="00457FC4">
        <w:rPr>
          <w:rFonts w:ascii="Arial" w:eastAsia="Times New Roman" w:hAnsi="Arial" w:cs="Arial"/>
          <w:sz w:val="18"/>
          <w:szCs w:val="18"/>
          <w:lang w:eastAsia="pt-BR"/>
        </w:rPr>
        <w:t>5</w:t>
      </w:r>
      <w:proofErr w:type="gramEnd"/>
      <w:r w:rsidRPr="00457FC4">
        <w:rPr>
          <w:rFonts w:ascii="Arial" w:eastAsia="Times New Roman" w:hAnsi="Arial" w:cs="Arial"/>
          <w:sz w:val="18"/>
          <w:szCs w:val="18"/>
          <w:lang w:eastAsia="pt-BR"/>
        </w:rPr>
        <w:t xml:space="preserve"> (cinco) anos após a conclusão da obra;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4.5. O não cumprimento do item anterior, além das providencias administrativas e judiciais cabíveis, implicará na declaração de inidoneidade da CONTRATADA perante 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4.6. Observar e fazer cumprir com todas as obrigações de ordem salarial, trabalhista, acidentária, previdenciária, bem como as de natureza civil e/ou penal, tais como definidos na legislação brasileira, referentes ao seu pessoal;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4.7. A “CONTRATANTE” não assumirá em nenhuma hipótese, a responsabilidade, presente ou futura, de qualquer compromisso ou ônus decorrentes do inadimplemento da CONTRATADA relativos às obrigações assumidas, ficando </w:t>
      </w:r>
      <w:proofErr w:type="gramStart"/>
      <w:r w:rsidRPr="00457FC4">
        <w:rPr>
          <w:rFonts w:ascii="Arial" w:eastAsia="Times New Roman" w:hAnsi="Arial" w:cs="Arial"/>
          <w:sz w:val="18"/>
          <w:szCs w:val="18"/>
          <w:lang w:eastAsia="pt-BR"/>
        </w:rPr>
        <w:t>essas a seu</w:t>
      </w:r>
      <w:proofErr w:type="gramEnd"/>
      <w:r w:rsidRPr="00457FC4">
        <w:rPr>
          <w:rFonts w:ascii="Arial" w:eastAsia="Times New Roman" w:hAnsi="Arial" w:cs="Arial"/>
          <w:sz w:val="18"/>
          <w:szCs w:val="18"/>
          <w:lang w:eastAsia="pt-BR"/>
        </w:rPr>
        <w:t xml:space="preserve"> encargo, exclusivamente, em qualquer momento que vierem a ocorrer;</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4.8. Fazer prova junto à “CONTRATANTE”, de acordo com os critérios estabelecidos por sua fiscalização, e sempre que solicitada, do fiel cumprimento de todas as obrigações aqui mencionadas, e aquelas exigidas quando da habilitação;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4.9. O transporte e a alimentação dos empregados necessários à execução da obra são de exclusiva responsabilidade da CONTRATADA e em caso algum será ressarcido pela </w:t>
      </w:r>
      <w:proofErr w:type="gramStart"/>
      <w:r w:rsidRPr="00457FC4">
        <w:rPr>
          <w:rFonts w:ascii="Arial" w:eastAsia="Times New Roman" w:hAnsi="Arial" w:cs="Arial"/>
          <w:sz w:val="18"/>
          <w:szCs w:val="18"/>
          <w:lang w:eastAsia="pt-BR"/>
        </w:rPr>
        <w:t>“CONTRATANTE;</w:t>
      </w:r>
    </w:p>
    <w:p w:rsidR="00457FC4" w:rsidRPr="00457FC4" w:rsidRDefault="00457FC4" w:rsidP="00457FC4">
      <w:pPr>
        <w:spacing w:after="0" w:line="240" w:lineRule="auto"/>
        <w:jc w:val="both"/>
        <w:rPr>
          <w:rFonts w:ascii="Arial" w:eastAsia="Times New Roman" w:hAnsi="Arial" w:cs="Arial"/>
          <w:sz w:val="18"/>
          <w:szCs w:val="18"/>
          <w:lang w:eastAsia="pt-BR"/>
        </w:rPr>
      </w:pPr>
      <w:proofErr w:type="gramEnd"/>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4.10. Fornecer e instalar os Equipamentos de Proteção Coletiva que se fizerem necessários no decorrer das diversas etapas da obra, de acordo com o previsto na NR-18 da Portaria nº 3214 do Ministério do Trabalho, bem como demais dispositivos de segurança necessários;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4.11. Fornecer todos os Equipamentos de Proteção </w:t>
      </w:r>
      <w:proofErr w:type="gramStart"/>
      <w:r w:rsidRPr="00457FC4">
        <w:rPr>
          <w:rFonts w:ascii="Arial" w:eastAsia="Times New Roman" w:hAnsi="Arial" w:cs="Arial"/>
          <w:sz w:val="18"/>
          <w:szCs w:val="18"/>
          <w:lang w:eastAsia="pt-BR"/>
        </w:rPr>
        <w:t>Individual necessários</w:t>
      </w:r>
      <w:proofErr w:type="gramEnd"/>
      <w:r w:rsidRPr="00457FC4">
        <w:rPr>
          <w:rFonts w:ascii="Arial" w:eastAsia="Times New Roman" w:hAnsi="Arial" w:cs="Arial"/>
          <w:sz w:val="18"/>
          <w:szCs w:val="18"/>
          <w:lang w:eastAsia="pt-BR"/>
        </w:rPr>
        <w:t xml:space="preserve"> e adequados ao desenvolvimento de cada tarefa nas diversas etapas da obra, conforme previsto na NR-06 e NR-18 da Portaria nº 3214 do Ministério do Trabalho, bem como demais dispositivos de segurança necessários;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4.12. Cuidar para que a obra permaneça limpa, livre de entulhos e restos de materiais tanto no decorrer da execução, como por ocasião da entrega definitiva;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4.13. Seguir as recomendações expressas na Lei nº 6.514 de 22.12.77 e Normas Regulamentadoras (</w:t>
      </w:r>
      <w:proofErr w:type="spellStart"/>
      <w:r w:rsidRPr="00457FC4">
        <w:rPr>
          <w:rFonts w:ascii="Arial" w:eastAsia="Times New Roman" w:hAnsi="Arial" w:cs="Arial"/>
          <w:sz w:val="18"/>
          <w:szCs w:val="18"/>
          <w:lang w:eastAsia="pt-BR"/>
        </w:rPr>
        <w:t>NRs</w:t>
      </w:r>
      <w:proofErr w:type="spellEnd"/>
      <w:r w:rsidRPr="00457FC4">
        <w:rPr>
          <w:rFonts w:ascii="Arial" w:eastAsia="Times New Roman" w:hAnsi="Arial" w:cs="Arial"/>
          <w:sz w:val="18"/>
          <w:szCs w:val="18"/>
          <w:lang w:eastAsia="pt-BR"/>
        </w:rPr>
        <w:t xml:space="preserve">) relativas à Engenharia de Segurança e Medicina do Trabalho, aprovadas pela Portaria nº 3.214, de 08 de junho de 1978, em especial as </w:t>
      </w:r>
      <w:proofErr w:type="spellStart"/>
      <w:r w:rsidRPr="00457FC4">
        <w:rPr>
          <w:rFonts w:ascii="Arial" w:eastAsia="Times New Roman" w:hAnsi="Arial" w:cs="Arial"/>
          <w:sz w:val="18"/>
          <w:szCs w:val="18"/>
          <w:lang w:eastAsia="pt-BR"/>
        </w:rPr>
        <w:t>NRs</w:t>
      </w:r>
      <w:proofErr w:type="spellEnd"/>
      <w:r w:rsidRPr="00457FC4">
        <w:rPr>
          <w:rFonts w:ascii="Arial" w:eastAsia="Times New Roman" w:hAnsi="Arial" w:cs="Arial"/>
          <w:sz w:val="18"/>
          <w:szCs w:val="18"/>
          <w:lang w:eastAsia="pt-BR"/>
        </w:rPr>
        <w:t xml:space="preserve"> </w:t>
      </w:r>
      <w:proofErr w:type="spellStart"/>
      <w:r w:rsidRPr="00457FC4">
        <w:rPr>
          <w:rFonts w:ascii="Arial" w:eastAsia="Times New Roman" w:hAnsi="Arial" w:cs="Arial"/>
          <w:sz w:val="18"/>
          <w:szCs w:val="18"/>
          <w:lang w:eastAsia="pt-BR"/>
        </w:rPr>
        <w:t>nºs</w:t>
      </w:r>
      <w:proofErr w:type="spellEnd"/>
      <w:r w:rsidRPr="00457FC4">
        <w:rPr>
          <w:rFonts w:ascii="Arial" w:eastAsia="Times New Roman" w:hAnsi="Arial" w:cs="Arial"/>
          <w:sz w:val="18"/>
          <w:szCs w:val="18"/>
          <w:lang w:eastAsia="pt-BR"/>
        </w:rPr>
        <w:t xml:space="preserve"> 4, 7 e 18, que entraram em vigor em julho de 1995;</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4.14. Providenciar todas as Anotações de Responsabilidade Técnica - A.R.T. - projetos e da obra junto ao CREA/RS, e encaminhar cópia a “CONTRATANTE”, antes do início dos serviços;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4.15. A CONTRATADA deverá, ao final da obra, providenciar a atualização dos projetos segundo o que for executado e fornecer, para arquivo da “CONTRATANTE”, dois jogos de cópias de todos os projetos atualizados, bem como seus originais, inclusive e quando </w:t>
      </w:r>
      <w:proofErr w:type="gramStart"/>
      <w:r w:rsidRPr="00457FC4">
        <w:rPr>
          <w:rFonts w:ascii="Arial" w:eastAsia="Times New Roman" w:hAnsi="Arial" w:cs="Arial"/>
          <w:sz w:val="18"/>
          <w:szCs w:val="18"/>
          <w:lang w:eastAsia="pt-BR"/>
        </w:rPr>
        <w:t>for</w:t>
      </w:r>
      <w:proofErr w:type="gramEnd"/>
      <w:r w:rsidRPr="00457FC4">
        <w:rPr>
          <w:rFonts w:ascii="Arial" w:eastAsia="Times New Roman" w:hAnsi="Arial" w:cs="Arial"/>
          <w:sz w:val="18"/>
          <w:szCs w:val="18"/>
          <w:lang w:eastAsia="pt-BR"/>
        </w:rPr>
        <w:t xml:space="preserve"> o caso, os oriundos de detalhamentos e de modificações eventualmente ocorridas no decorrer da obra, por exigência de outros órgãos competentes, com autenticação de aprovação;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4.16. Providenciar a Matrícula CEI no prazo máximo de até 30 dias do início de sua atividade, junto à Receita Federal do Brasil;</w:t>
      </w:r>
      <w:proofErr w:type="gramStart"/>
      <w:r w:rsidRPr="00457FC4">
        <w:rPr>
          <w:rFonts w:ascii="Arial" w:eastAsia="Times New Roman" w:hAnsi="Arial" w:cs="Arial"/>
          <w:sz w:val="18"/>
          <w:szCs w:val="18"/>
          <w:lang w:eastAsia="pt-BR"/>
        </w:rPr>
        <w:t xml:space="preserve">  </w:t>
      </w:r>
    </w:p>
    <w:p w:rsidR="00457FC4" w:rsidRPr="00457FC4" w:rsidRDefault="00457FC4" w:rsidP="00457FC4">
      <w:pPr>
        <w:spacing w:after="0" w:line="240" w:lineRule="auto"/>
        <w:jc w:val="both"/>
        <w:rPr>
          <w:rFonts w:ascii="Arial" w:eastAsia="Times New Roman" w:hAnsi="Arial" w:cs="Arial"/>
          <w:sz w:val="18"/>
          <w:szCs w:val="18"/>
          <w:lang w:eastAsia="pt-BR"/>
        </w:rPr>
      </w:pPr>
      <w:proofErr w:type="gramEnd"/>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CLÁUSULA QUINTA - RESPONSABILIDADES E OBRIGAÇÕES DA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rPr>
          <w:rFonts w:ascii="Arial" w:eastAsia="Times New Roman" w:hAnsi="Arial" w:cs="Arial"/>
          <w:sz w:val="18"/>
          <w:szCs w:val="18"/>
          <w:lang w:eastAsia="pt-BR"/>
        </w:rPr>
      </w:pPr>
      <w:r w:rsidRPr="00457FC4">
        <w:rPr>
          <w:rFonts w:ascii="Arial" w:eastAsia="Times New Roman" w:hAnsi="Arial" w:cs="Arial"/>
          <w:sz w:val="18"/>
          <w:szCs w:val="18"/>
          <w:lang w:eastAsia="pt-BR"/>
        </w:rPr>
        <w:t>5.1. A CONTRATANTE</w:t>
      </w:r>
      <w:proofErr w:type="gramStart"/>
      <w:r w:rsidRPr="00457FC4">
        <w:rPr>
          <w:rFonts w:ascii="Arial" w:eastAsia="Times New Roman" w:hAnsi="Arial" w:cs="Arial"/>
          <w:sz w:val="18"/>
          <w:szCs w:val="18"/>
          <w:lang w:eastAsia="pt-BR"/>
        </w:rPr>
        <w:t>, obriga-se</w:t>
      </w:r>
      <w:proofErr w:type="gramEnd"/>
      <w:r w:rsidRPr="00457FC4">
        <w:rPr>
          <w:rFonts w:ascii="Arial" w:eastAsia="Times New Roman" w:hAnsi="Arial" w:cs="Arial"/>
          <w:sz w:val="18"/>
          <w:szCs w:val="18"/>
          <w:lang w:eastAsia="pt-BR"/>
        </w:rPr>
        <w:t xml:space="preserve"> a informar à "CONTRATADA" com antecedência mínima de 05 (cinco) dias corridos, a data, a data prevista para o início da obra;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SEXTA - PREÇOS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6.1 A"/>
        </w:smartTagPr>
        <w:r w:rsidRPr="00457FC4">
          <w:rPr>
            <w:rFonts w:ascii="Arial" w:eastAsia="Times New Roman" w:hAnsi="Arial" w:cs="Arial"/>
            <w:sz w:val="18"/>
            <w:szCs w:val="18"/>
            <w:lang w:eastAsia="pt-BR"/>
          </w:rPr>
          <w:lastRenderedPageBreak/>
          <w:t>6.1 A</w:t>
        </w:r>
      </w:smartTag>
      <w:r w:rsidRPr="00457FC4">
        <w:rPr>
          <w:rFonts w:ascii="Arial" w:eastAsia="Times New Roman" w:hAnsi="Arial" w:cs="Arial"/>
          <w:sz w:val="18"/>
          <w:szCs w:val="18"/>
          <w:lang w:eastAsia="pt-BR"/>
        </w:rPr>
        <w:t xml:space="preserve"> "CONTRATANTE" pagará à "CONTRATADA" o preço global de R$ _____ (_______________) sujeito aos aumentos e reduções legais das quantidades inicialmente previstas ou aquelas que, por decisão da "CONTRATANTE", deixarem de ser executadas;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6.2 O preço referido no item anterior inclui todos os custos diretos e indiretos da "CONTRATADA", bem como seus imprevistos, lucros, encargos, taxas e impostos.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CLAUSULA SÉTIMA – DAS GARANTIAS CONTRATUAIS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7.1 Para garantir a execução deste Contrato a CONTRATADA, terá o prazo de até 05 (cinco) dias, após a assinatura deste instrumento, para apresentar junto a Secretaria de Finanças GARANTIA, em uma das modalidades estabelecidas no art. 56 da Lei 8.666/</w:t>
      </w:r>
      <w:proofErr w:type="gramStart"/>
      <w:r w:rsidRPr="00457FC4">
        <w:rPr>
          <w:rFonts w:ascii="Arial" w:eastAsia="Times New Roman" w:hAnsi="Arial" w:cs="Arial"/>
          <w:sz w:val="18"/>
          <w:szCs w:val="18"/>
          <w:lang w:eastAsia="pt-BR"/>
        </w:rPr>
        <w:t>93 ,</w:t>
      </w:r>
      <w:proofErr w:type="gramEnd"/>
      <w:r w:rsidRPr="00457FC4">
        <w:rPr>
          <w:rFonts w:ascii="Arial" w:eastAsia="Times New Roman" w:hAnsi="Arial" w:cs="Arial"/>
          <w:sz w:val="18"/>
          <w:szCs w:val="18"/>
          <w:lang w:eastAsia="pt-BR"/>
        </w:rPr>
        <w:t xml:space="preserve"> no percentual de 5% (cinco por cento) do valor contratado;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7.2 No caso de apresentação de garantia na modalidade de fiança bancária, a CONTRATADA deverá providenciar sua prorrogação ou substituição, com antecedência ao seu vencimento, independentemente de notificação, de forma a manter a garantia contratual válida e eficaz até o encerramento do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7.3 Após o término da vigência do presente Contrato, desde que cumpridas todas as obrigações assumidas, a garantia prestada será liberada, no prazo de 30 (trinta) dias, a contar do requerimento do interessado, instruído com o Termo de Recebimento Definitivo da Obra, dirigido à Secretaria de Finanças. A liberação se dará mediante autorização da Secretaria Municipal de Obras e Serviços Públicos;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7.4 Se o valor da garantia for utilizado, total ou parcialmente, em pagamento de qualquer obrigação, inclusive indenização a terceiros, a CONTRATADA deverá proceder à respectiva reposição no prazo de três dias úteis, contado da data em que for notificada pela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7.5 A"/>
        </w:smartTagPr>
        <w:r w:rsidRPr="00457FC4">
          <w:rPr>
            <w:rFonts w:ascii="Arial" w:eastAsia="Times New Roman" w:hAnsi="Arial" w:cs="Arial"/>
            <w:sz w:val="18"/>
            <w:szCs w:val="18"/>
            <w:lang w:eastAsia="pt-BR"/>
          </w:rPr>
          <w:t>7.5 A</w:t>
        </w:r>
      </w:smartTag>
      <w:r w:rsidRPr="00457FC4">
        <w:rPr>
          <w:rFonts w:ascii="Arial" w:eastAsia="Times New Roman" w:hAnsi="Arial" w:cs="Arial"/>
          <w:sz w:val="18"/>
          <w:szCs w:val="18"/>
          <w:lang w:eastAsia="pt-BR"/>
        </w:rPr>
        <w:t xml:space="preserve"> garantia total será retida se a Contratada der causa ao desfazimento do Contrato, para que a CONTRATANTE possa se ressarcir, em parte dos prejuízos experimentados;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OITAVA - COBRANÇA E PAGAMENTO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 pagamento será efetuado pela “CONTRATANTE</w:t>
      </w:r>
      <w:proofErr w:type="gramStart"/>
      <w:r w:rsidRPr="00457FC4">
        <w:rPr>
          <w:rFonts w:ascii="Arial" w:eastAsia="Times New Roman" w:hAnsi="Arial" w:cs="Arial"/>
          <w:sz w:val="18"/>
          <w:szCs w:val="18"/>
          <w:lang w:eastAsia="pt-BR"/>
        </w:rPr>
        <w:t>” ,</w:t>
      </w:r>
      <w:proofErr w:type="gramEnd"/>
      <w:r w:rsidRPr="00457FC4">
        <w:rPr>
          <w:rFonts w:ascii="Arial" w:eastAsia="Times New Roman" w:hAnsi="Arial" w:cs="Arial"/>
          <w:sz w:val="18"/>
          <w:szCs w:val="18"/>
          <w:lang w:eastAsia="pt-BR"/>
        </w:rPr>
        <w:t xml:space="preserve"> mediante a apresentação pela CONTRATADA na Secretaria de Finanças, da Nota Fiscal ou Nota - Fatura, na qual deve constar o número do contrato, como segue: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8.1 O pa</w:t>
      </w:r>
      <w:r w:rsidR="00655ED4">
        <w:rPr>
          <w:rFonts w:ascii="Arial" w:eastAsia="Times New Roman" w:hAnsi="Arial" w:cs="Arial"/>
          <w:sz w:val="18"/>
          <w:szCs w:val="18"/>
          <w:lang w:eastAsia="pt-BR"/>
        </w:rPr>
        <w:t>gamento será efetuado e</w:t>
      </w:r>
      <w:r w:rsidRPr="00457FC4">
        <w:rPr>
          <w:rFonts w:ascii="Arial" w:eastAsia="Times New Roman" w:hAnsi="Arial" w:cs="Arial"/>
          <w:sz w:val="18"/>
          <w:szCs w:val="18"/>
          <w:lang w:eastAsia="pt-BR"/>
        </w:rPr>
        <w:t xml:space="preserve"> parcelas </w:t>
      </w:r>
      <w:proofErr w:type="spellStart"/>
      <w:r w:rsidRPr="00457FC4">
        <w:rPr>
          <w:rFonts w:ascii="Arial" w:eastAsia="Times New Roman" w:hAnsi="Arial" w:cs="Arial"/>
          <w:sz w:val="18"/>
          <w:szCs w:val="18"/>
          <w:lang w:eastAsia="pt-BR"/>
        </w:rPr>
        <w:t>subseqüentes</w:t>
      </w:r>
      <w:proofErr w:type="spellEnd"/>
      <w:r w:rsidRPr="00457FC4">
        <w:rPr>
          <w:rFonts w:ascii="Arial" w:eastAsia="Times New Roman" w:hAnsi="Arial" w:cs="Arial"/>
          <w:sz w:val="18"/>
          <w:szCs w:val="18"/>
          <w:lang w:eastAsia="pt-BR"/>
        </w:rPr>
        <w:t>, de acordo com o avanço físico dos serviços e em conformidade com o Cronograma Físico-Financeiro;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8.2 O pagamento será liberado após conferência e medições, que serão efetuadas pelo técnico</w:t>
      </w:r>
      <w:r w:rsidR="00655ED4">
        <w:rPr>
          <w:rFonts w:ascii="Arial" w:eastAsia="Times New Roman" w:hAnsi="Arial" w:cs="Arial"/>
          <w:sz w:val="18"/>
          <w:szCs w:val="18"/>
          <w:lang w:eastAsia="pt-BR"/>
        </w:rPr>
        <w:t xml:space="preserve"> da Caixa </w:t>
      </w:r>
      <w:proofErr w:type="spellStart"/>
      <w:r w:rsidR="00655ED4">
        <w:rPr>
          <w:rFonts w:ascii="Arial" w:eastAsia="Times New Roman" w:hAnsi="Arial" w:cs="Arial"/>
          <w:sz w:val="18"/>
          <w:szCs w:val="18"/>
          <w:lang w:eastAsia="pt-BR"/>
        </w:rPr>
        <w:t>Economica</w:t>
      </w:r>
      <w:proofErr w:type="spellEnd"/>
      <w:r w:rsidR="00655ED4">
        <w:rPr>
          <w:rFonts w:ascii="Arial" w:eastAsia="Times New Roman" w:hAnsi="Arial" w:cs="Arial"/>
          <w:sz w:val="18"/>
          <w:szCs w:val="18"/>
          <w:lang w:eastAsia="pt-BR"/>
        </w:rPr>
        <w:t xml:space="preserve"> Federal</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8.3 </w:t>
      </w:r>
      <w:proofErr w:type="gramStart"/>
      <w:r w:rsidRPr="00457FC4">
        <w:rPr>
          <w:rFonts w:ascii="Arial" w:eastAsia="Times New Roman" w:hAnsi="Arial" w:cs="Arial"/>
          <w:sz w:val="18"/>
          <w:szCs w:val="18"/>
          <w:lang w:eastAsia="pt-BR"/>
        </w:rPr>
        <w:t>Fica</w:t>
      </w:r>
      <w:proofErr w:type="gramEnd"/>
      <w:r w:rsidRPr="00457FC4">
        <w:rPr>
          <w:rFonts w:ascii="Arial" w:eastAsia="Times New Roman" w:hAnsi="Arial" w:cs="Arial"/>
          <w:sz w:val="18"/>
          <w:szCs w:val="18"/>
          <w:lang w:eastAsia="pt-BR"/>
        </w:rPr>
        <w:t xml:space="preserve"> estabelecido que, no caso da obra não ser realizada de acordo com as especificações do projeto, previstas no edital, os valores das parcelas não serão pagas ate que sejam devidamente adequadas ao objeto licitado e aprovadas pelo setor competente da Secretaria de Obras e Serviços Públicos. Caso conste em documento de cobrança já liquidado, será descontado no pagamento seguinte ou de quaisquer créditos da “CONTRATADA” junto a Prefeitura;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8.4 Os documentos de cobrança deverão estar em situação regular e corretamente emitidos, em no mínimo, 02 (duas) vias, sendo que o vencimento dar-se-á até o 15º (décimo quinto) dia útil </w:t>
      </w:r>
      <w:proofErr w:type="spellStart"/>
      <w:r w:rsidRPr="00457FC4">
        <w:rPr>
          <w:rFonts w:ascii="Arial" w:eastAsia="Times New Roman" w:hAnsi="Arial" w:cs="Arial"/>
          <w:sz w:val="18"/>
          <w:szCs w:val="18"/>
          <w:lang w:eastAsia="pt-BR"/>
        </w:rPr>
        <w:t>subseqüente</w:t>
      </w:r>
      <w:proofErr w:type="spellEnd"/>
      <w:r w:rsidRPr="00457FC4">
        <w:rPr>
          <w:rFonts w:ascii="Arial" w:eastAsia="Times New Roman" w:hAnsi="Arial" w:cs="Arial"/>
          <w:sz w:val="18"/>
          <w:szCs w:val="18"/>
          <w:lang w:eastAsia="pt-BR"/>
        </w:rPr>
        <w:t xml:space="preserve"> ao da data da apresentação ou reapresentação, se devolvidos para correção;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8.5 Para o efetivo pagamento, as faturas deverão se fazer acompanhar da guia de recolhimento das contribuições para o FGTS e o INSS, relativas aos empregados utilizados na obra;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8.6 Vencido</w:t>
      </w:r>
      <w:proofErr w:type="gramEnd"/>
      <w:r w:rsidRPr="00457FC4">
        <w:rPr>
          <w:rFonts w:ascii="Arial" w:eastAsia="Times New Roman" w:hAnsi="Arial" w:cs="Arial"/>
          <w:sz w:val="18"/>
          <w:szCs w:val="18"/>
          <w:lang w:eastAsia="pt-BR"/>
        </w:rPr>
        <w:t xml:space="preserve"> o prazo para pagamento estabelecido no item anterior sem que o mesmo tenha sido efetuado pela Prefeitura, esta pagará encargos de mora no valor de 0,5 % (zero vírgula cinco por cento) ao mês, calculado Pró-rata-die, os quais serão pagos juntamente com a quitação do principal;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8.7 O pagamento será efetuado por intermédio da rede bancária ou de outra forma a critério da Prefeitura Municipal;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8.8 Os preços ora contratados, pela </w:t>
      </w:r>
      <w:proofErr w:type="spellStart"/>
      <w:r w:rsidRPr="00457FC4">
        <w:rPr>
          <w:rFonts w:ascii="Arial" w:eastAsia="Times New Roman" w:hAnsi="Arial" w:cs="Arial"/>
          <w:sz w:val="18"/>
          <w:szCs w:val="18"/>
          <w:lang w:eastAsia="pt-BR"/>
        </w:rPr>
        <w:t>exigüidade</w:t>
      </w:r>
      <w:proofErr w:type="spellEnd"/>
      <w:r w:rsidRPr="00457FC4">
        <w:rPr>
          <w:rFonts w:ascii="Arial" w:eastAsia="Times New Roman" w:hAnsi="Arial" w:cs="Arial"/>
          <w:sz w:val="18"/>
          <w:szCs w:val="18"/>
          <w:lang w:eastAsia="pt-BR"/>
        </w:rPr>
        <w:t xml:space="preserve"> do prazo para execução, não serão reajustados, ressalvados</w:t>
      </w:r>
      <w:proofErr w:type="gramStart"/>
      <w:r w:rsidRPr="00457FC4">
        <w:rPr>
          <w:rFonts w:ascii="Arial" w:eastAsia="Times New Roman" w:hAnsi="Arial" w:cs="Arial"/>
          <w:sz w:val="18"/>
          <w:szCs w:val="18"/>
          <w:lang w:eastAsia="pt-BR"/>
        </w:rPr>
        <w:t xml:space="preserve"> porém</w:t>
      </w:r>
      <w:proofErr w:type="gramEnd"/>
      <w:r w:rsidRPr="00457FC4">
        <w:rPr>
          <w:rFonts w:ascii="Arial" w:eastAsia="Times New Roman" w:hAnsi="Arial" w:cs="Arial"/>
          <w:sz w:val="18"/>
          <w:szCs w:val="18"/>
          <w:lang w:eastAsia="pt-BR"/>
        </w:rPr>
        <w:t xml:space="preserve"> as  disposições do art. 65. </w:t>
      </w:r>
      <w:proofErr w:type="gramStart"/>
      <w:r w:rsidRPr="00457FC4">
        <w:rPr>
          <w:rFonts w:ascii="Arial" w:eastAsia="Times New Roman" w:hAnsi="Arial" w:cs="Arial"/>
          <w:sz w:val="18"/>
          <w:szCs w:val="18"/>
          <w:lang w:eastAsia="pt-BR"/>
        </w:rPr>
        <w:t>da</w:t>
      </w:r>
      <w:proofErr w:type="gramEnd"/>
      <w:r w:rsidRPr="00457FC4">
        <w:rPr>
          <w:rFonts w:ascii="Arial" w:eastAsia="Times New Roman" w:hAnsi="Arial" w:cs="Arial"/>
          <w:sz w:val="18"/>
          <w:szCs w:val="18"/>
          <w:lang w:eastAsia="pt-BR"/>
        </w:rPr>
        <w:t xml:space="preserve">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NONA - DAS PENALIDADES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9.1 Ocorrendo prejuízo à “CONTRATANTE” por descumprimento das obrigações da CONTRATADA, as indenizações correspondentes serão devidas à “CONTRATANTE”, independentemente de cobrança judiciais ou extrajudiciais, reservando-se a esta o direito de aplicação das demais sanções previstas neste Contrato e de conformidade com a respectiva legislação;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9.2 Multa</w:t>
      </w:r>
      <w:proofErr w:type="gramEnd"/>
      <w:r w:rsidRPr="00457FC4">
        <w:rPr>
          <w:rFonts w:ascii="Arial" w:eastAsia="Times New Roman" w:hAnsi="Arial" w:cs="Arial"/>
          <w:sz w:val="18"/>
          <w:szCs w:val="18"/>
          <w:lang w:eastAsia="pt-BR"/>
        </w:rPr>
        <w:t xml:space="preserve"> de 0,5% (meio por cento) por dia de atraso, limitado esta a 30 (trinta) dias, após o qual será considerada inexecução contratual;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9.3 Multa</w:t>
      </w:r>
      <w:proofErr w:type="gramEnd"/>
      <w:r w:rsidRPr="00457FC4">
        <w:rPr>
          <w:rFonts w:ascii="Arial" w:eastAsia="Times New Roman" w:hAnsi="Arial" w:cs="Arial"/>
          <w:sz w:val="18"/>
          <w:szCs w:val="18"/>
          <w:lang w:eastAsia="pt-BR"/>
        </w:rPr>
        <w:t xml:space="preserve"> de 8% (oito por cento) no caso de inexecução parcial do contrato, cumulada com a pena de suspensão do direito de licitar e impedimento de contratar com a “CONTRATANTE”, pelo prazo de 01(um) ano;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9.4 Multa</w:t>
      </w:r>
      <w:proofErr w:type="gramEnd"/>
      <w:r w:rsidRPr="00457FC4">
        <w:rPr>
          <w:rFonts w:ascii="Arial" w:eastAsia="Times New Roman" w:hAnsi="Arial" w:cs="Arial"/>
          <w:sz w:val="18"/>
          <w:szCs w:val="18"/>
          <w:lang w:eastAsia="pt-BR"/>
        </w:rPr>
        <w:t xml:space="preserve"> de 10% (dez por cento) no caso de inexecução total do contrato, cumulada com a pena de suspensão do direito de licitar e o impedimento de contratar com a “CONTRATANTE”, pelo prazo de 02(dois) anos;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9.5 As multas serão calculadas sobre o montante não adimplido do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9.6 Quando por descumprimento total ou parcial das obrigações estipuladas neste Contrato ou quando incorrer em desídia, devidamente atestada pela Secretaria de Obras, e assegurada prévia defesa, a CONTRATADA poderá sofrer a seguinte sanção, fixando-se a multa no percentual de 0.3 % ao dia até o limite máximo de 10% (dez por cento) do valor total do Contrato, além da cumulação com as demais sanções previstas no Artigo 87 da Lei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9.7 O valor das multas, eventualmente aplicadas, em hipótese alguma será devolvido à CONTRATADA, mesmo que o evento causador venha a ser recuperado.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 xml:space="preserve">CLÁUSULA DÉCIMA - </w:t>
      </w:r>
      <w:proofErr w:type="gramStart"/>
      <w:r w:rsidRPr="00457FC4">
        <w:rPr>
          <w:rFonts w:ascii="Arial" w:eastAsia="Times New Roman" w:hAnsi="Arial" w:cs="Arial"/>
          <w:b/>
          <w:sz w:val="18"/>
          <w:szCs w:val="18"/>
          <w:lang w:eastAsia="pt-BR"/>
        </w:rPr>
        <w:t>VIGÊNCIA ,</w:t>
      </w:r>
      <w:proofErr w:type="gramEnd"/>
      <w:r w:rsidRPr="00457FC4">
        <w:rPr>
          <w:rFonts w:ascii="Arial" w:eastAsia="Times New Roman" w:hAnsi="Arial" w:cs="Arial"/>
          <w:b/>
          <w:sz w:val="18"/>
          <w:szCs w:val="18"/>
          <w:lang w:eastAsia="pt-BR"/>
        </w:rPr>
        <w:t xml:space="preserve"> PRAZO E REAJUSTE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10.1 O presente Contrato vigerá desde a data de sua assinatura, até a completa extinção das obrigações entre as partes. O prazo para execuçã</w:t>
      </w:r>
      <w:r w:rsidR="00E449B5">
        <w:rPr>
          <w:rFonts w:ascii="Arial" w:eastAsia="Times New Roman" w:hAnsi="Arial" w:cs="Arial"/>
          <w:sz w:val="18"/>
          <w:szCs w:val="18"/>
          <w:lang w:eastAsia="pt-BR"/>
        </w:rPr>
        <w:t>o total dos serviços será de ----------</w:t>
      </w:r>
      <w:proofErr w:type="gramStart"/>
      <w:r w:rsidR="00E449B5">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dias consecutivos, contados a partir da data de recebimento das “AES” (Autorização de Execução de Serviço) pela CONTRATADA, de acordo com Cronograma Físico-Financeiro apresentado pela Contratada;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10.2 Os prazos estabelecidos no Cronograma Físico-Financeiro, somente poderão ser prorrogados por motivo de força maior ou de caso fortuito, devidamente comprovado pela CONTRATADA, impeditivos da continuidade dos serviços ou decorrentes de não liberação de áreas de trabalho pela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10.3 O Cronograma Físico-Financeiro será automaticamente ajustado sempre que houver abono de dias aceito pela fiscalização da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10.4 Considera-se infração contratual, a critério da CONTRATANTE, o retardamento da execução da obra contratada ou a sua paralisação injustificada por mais de 03(três) dias consecutivos;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10.5 O prazo para a conclusão da obra poderá ser prorrogado, caso ocorra um dos motivos estipulados no § 1º, do Artigo 57,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hd w:val="clear" w:color="auto" w:fill="A6A6A6"/>
        <w:spacing w:after="0" w:line="240" w:lineRule="auto"/>
        <w:jc w:val="both"/>
        <w:rPr>
          <w:rFonts w:ascii="Arial" w:eastAsia="Times New Roman" w:hAnsi="Arial" w:cs="Arial"/>
          <w:color w:val="000000"/>
          <w:sz w:val="18"/>
          <w:szCs w:val="18"/>
          <w:lang w:eastAsia="pt-BR"/>
        </w:rPr>
      </w:pPr>
      <w:r w:rsidRPr="00457FC4">
        <w:rPr>
          <w:rFonts w:ascii="Arial" w:eastAsia="Times New Roman" w:hAnsi="Arial" w:cs="Arial"/>
          <w:color w:val="000000"/>
          <w:sz w:val="18"/>
          <w:szCs w:val="18"/>
          <w:lang w:eastAsia="pt-BR"/>
        </w:rPr>
        <w:t>10.6 Em caso de prorrogação da obra devidamente justificada e ultrapassando um ano será reajustado através do índice oficial IGP-M.</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PRIMEIRA – RESCISÃO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 CONTRATANTE poderá rescindir o presente Contrato, nos seguintes casos: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11.1 Por ato unilateral da “CONTRATANTE”, nos casos dos incisos I a XII e XVII do Artigo 78 da Lei no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11.2 Amigavelmente, por acordo entre as partes, reduzido a termo no processo de licitação, desde que haja conveniência para a “CONTRATANTE”, mediante comunicação escrita;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11.3 Judicialmente, nos termos da legislação;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11.4 A"/>
        </w:smartTagPr>
        <w:r w:rsidRPr="00457FC4">
          <w:rPr>
            <w:rFonts w:ascii="Arial" w:eastAsia="Times New Roman" w:hAnsi="Arial" w:cs="Arial"/>
            <w:sz w:val="18"/>
            <w:szCs w:val="18"/>
            <w:lang w:eastAsia="pt-BR"/>
          </w:rPr>
          <w:t>11.4 A</w:t>
        </w:r>
      </w:smartTag>
      <w:r w:rsidRPr="00457FC4">
        <w:rPr>
          <w:rFonts w:ascii="Arial" w:eastAsia="Times New Roman" w:hAnsi="Arial" w:cs="Arial"/>
          <w:sz w:val="18"/>
          <w:szCs w:val="18"/>
          <w:lang w:eastAsia="pt-BR"/>
        </w:rPr>
        <w:t xml:space="preserve"> eventual tolerância da CONTRATANTE, na hipótese de descumprimento de qualquer Cláusula ou dispositivo contratual, por parte da "CONTRATADA" não importará em novação, desistência ou alteração do Contrato, nem impedirá ação contra a mesma dos direitos ou prerrogativas que, contratualmente e legalmente lhe são assegurados.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SEGUNDA - FLUXO DE INFORMAÇÕES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Para alterações em Cláusulas ou dispositivos deste Contrato, a "CONTRATADA" deverá dirigir-se à CONTRATANTE, na Secretaria de Finanças sita Rua Ulisses Guimarães, 250 - Centro, Candiota.</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TERCEIRA - DISPOSIÇÕES GERAIS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13.1 </w:t>
      </w:r>
      <w:proofErr w:type="gramStart"/>
      <w:r w:rsidRPr="00457FC4">
        <w:rPr>
          <w:rFonts w:ascii="Arial" w:eastAsia="Times New Roman" w:hAnsi="Arial" w:cs="Arial"/>
          <w:sz w:val="18"/>
          <w:szCs w:val="18"/>
          <w:lang w:eastAsia="pt-BR"/>
        </w:rPr>
        <w:t>Fica</w:t>
      </w:r>
      <w:proofErr w:type="gramEnd"/>
      <w:r w:rsidRPr="00457FC4">
        <w:rPr>
          <w:rFonts w:ascii="Arial" w:eastAsia="Times New Roman" w:hAnsi="Arial" w:cs="Arial"/>
          <w:sz w:val="18"/>
          <w:szCs w:val="18"/>
          <w:lang w:eastAsia="pt-BR"/>
        </w:rPr>
        <w:t xml:space="preserve"> a “CONTRATANTE” autorizada a descontar de quaisquer créditos da "CONTRATADA" as importâncias referentes a multas ou prejuízos causados à CONTRATANTE ou a terceiros;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13.2 Os recursos financeiros para atender as despesas decorrentes da execução do presente Contrato, encontram-se assegurados através de dotação orçamentária da Secretária de Obras e Serviços Públicos (F-...</w:t>
      </w:r>
      <w:proofErr w:type="gramStart"/>
      <w:r w:rsidRPr="00457FC4">
        <w:rPr>
          <w:rFonts w:ascii="Arial" w:eastAsia="Times New Roman" w:hAnsi="Arial" w:cs="Arial"/>
          <w:sz w:val="18"/>
          <w:szCs w:val="18"/>
          <w:lang w:eastAsia="pt-BR"/>
        </w:rPr>
        <w:t>...........</w:t>
      </w:r>
      <w:proofErr w:type="gramEnd"/>
      <w:r w:rsidRPr="00457FC4">
        <w:rPr>
          <w:rFonts w:ascii="Arial" w:eastAsia="Times New Roman" w:hAnsi="Arial" w:cs="Arial"/>
          <w:sz w:val="18"/>
          <w:szCs w:val="18"/>
          <w:lang w:eastAsia="pt-BR"/>
        </w:rPr>
        <w:t xml:space="preserve"> OBRAS E INSTALAÇÕES);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13.3</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A "CONTRATADA" não poderá dar ou proporcionar publicações, relatórios, ilustrações, entrevistas ou detalhes dos serviços objeto deste Contrato, sem o prévio consentimento, por escrito, da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13.4 Os casos omissos ou duvidosos serão dirimidos em comum acordo entre as partes.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QUARTA - ALTERAÇÕES CONTRATUAIS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 “CONTRATANTE” e a CONTRATADA não se poderão prevalecer de acordos ou entendimentos que possam alterar qualquer disposição deste Contrato, senão quando celebrados, por escrito, entre os representantes da CONTRATANTE e o(s) representante(s) legal (</w:t>
      </w:r>
      <w:proofErr w:type="spellStart"/>
      <w:r w:rsidRPr="00457FC4">
        <w:rPr>
          <w:rFonts w:ascii="Arial" w:eastAsia="Times New Roman" w:hAnsi="Arial" w:cs="Arial"/>
          <w:sz w:val="18"/>
          <w:szCs w:val="18"/>
          <w:lang w:eastAsia="pt-BR"/>
        </w:rPr>
        <w:t>is</w:t>
      </w:r>
      <w:proofErr w:type="spellEnd"/>
      <w:r w:rsidRPr="00457FC4">
        <w:rPr>
          <w:rFonts w:ascii="Arial" w:eastAsia="Times New Roman" w:hAnsi="Arial" w:cs="Arial"/>
          <w:sz w:val="18"/>
          <w:szCs w:val="18"/>
          <w:lang w:eastAsia="pt-BR"/>
        </w:rPr>
        <w:t>) da CONTRATADA, devidamente credenciado(s).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QUINTA - CESSÃO E SUBCONTRATAÇÃO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15.1 O contrato global ou qualquer parte dele, ou qualquer importância devida ou que venha a sê-lo, não poderá ser cedido, caucionado, transferido ou de outra forma comprometido, sem o prévio consentimento, por escrito, da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15.2 Parte</w:t>
      </w:r>
      <w:proofErr w:type="gramEnd"/>
      <w:r w:rsidRPr="00457FC4">
        <w:rPr>
          <w:rFonts w:ascii="Arial" w:eastAsia="Times New Roman" w:hAnsi="Arial" w:cs="Arial"/>
          <w:sz w:val="18"/>
          <w:szCs w:val="18"/>
          <w:lang w:eastAsia="pt-BR"/>
        </w:rPr>
        <w:t xml:space="preserve"> do Contrato, só poderá ser subcontratado, mediante prévia autorização, por escrito, da CONTRATANTE.</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SEXTA - VALOR DO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Para efeitos legais é dado ao presente Contrato, o valor de R$ ___________ (___________________________</w:t>
      </w:r>
      <w:proofErr w:type="gramStart"/>
      <w:r w:rsidRPr="00457FC4">
        <w:rPr>
          <w:rFonts w:ascii="Arial" w:eastAsia="Times New Roman" w:hAnsi="Arial" w:cs="Arial"/>
          <w:sz w:val="18"/>
          <w:szCs w:val="18"/>
          <w:lang w:eastAsia="pt-BR"/>
        </w:rPr>
        <w:t>)</w:t>
      </w:r>
      <w:proofErr w:type="gramEnd"/>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SÉTIMA – FORO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Fica eleito pelas partes o Foro da cidade de Bagé, com renúncia de qualquer outro, por mais privilegiado que seja para a solução de quaisquer litígios decorrentes deste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E, por estarem justos e contratados, lavrou-se o presente instrumento, em duas vias, de igual teor e forma, ambas assinadas pelas partes contratantes e testemunhas, depois de lido, conferido e achado conforme em todos os seus termos.</w:t>
      </w:r>
    </w:p>
    <w:p w:rsidR="00457FC4" w:rsidRPr="00457FC4" w:rsidRDefault="00457FC4" w:rsidP="00457FC4">
      <w:pPr>
        <w:spacing w:after="0" w:line="240" w:lineRule="auto"/>
        <w:jc w:val="right"/>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lastRenderedPageBreak/>
        <w:t>Candiota,</w:t>
      </w:r>
      <w:proofErr w:type="gramEnd"/>
      <w:r w:rsidRPr="00457FC4">
        <w:rPr>
          <w:rFonts w:ascii="Arial" w:eastAsia="Times New Roman" w:hAnsi="Arial" w:cs="Arial"/>
          <w:sz w:val="18"/>
          <w:szCs w:val="18"/>
          <w:lang w:eastAsia="pt-BR"/>
        </w:rPr>
        <w:t>----de ______________de 2014.</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Pela CONTRATADA:                                                                                Pela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__________________________                                                         _______________________________</w:t>
      </w: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 xml:space="preserve">                                                                                                                               LUIZ CARLOS FOLADOR</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PREFEITO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TESTEMUNHAS:</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Nome:______________________________________         Nome:___________________________________________</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Ass.:________________________________________        Ass.:____________________________________________</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CPF:_________________________________________</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CPF:_____________________________________________</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E449B5" w:rsidRPr="00457FC4"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6"/>
          <w:szCs w:val="16"/>
          <w:lang w:eastAsia="pt-BR"/>
        </w:rPr>
        <w:lastRenderedPageBreak/>
        <w:t>ANEXO</w:t>
      </w:r>
      <w:r w:rsidRPr="00457FC4">
        <w:rPr>
          <w:rFonts w:ascii="Microsoft Sans Serif" w:eastAsia="Times New Roman" w:hAnsi="Microsoft Sans Serif" w:cs="Microsoft Sans Serif"/>
          <w:b/>
          <w:sz w:val="18"/>
          <w:szCs w:val="18"/>
          <w:lang w:eastAsia="pt-BR"/>
        </w:rPr>
        <w:t xml:space="preserve"> II</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CARTA PROPOSTA</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(PAPEL TIMBRADO DA EMPRESA)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À</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PREFEITURA MUNICIPAL DE CANDIOTA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Ref.: TOMADA DE PREÇOS N.º 00-/2014</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Ass.: Apresentação da Proposta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Prezados Senhores:</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E449B5" w:rsidRPr="00457FC4" w:rsidRDefault="00457FC4" w:rsidP="00E449B5">
      <w:pPr>
        <w:pStyle w:val="Cabealho"/>
        <w:jc w:val="both"/>
        <w:rPr>
          <w:rFonts w:ascii="Arial" w:hAnsi="Arial" w:cs="Arial"/>
          <w:b/>
          <w:sz w:val="18"/>
          <w:szCs w:val="18"/>
        </w:rPr>
      </w:pPr>
      <w:r w:rsidRPr="00457FC4">
        <w:rPr>
          <w:rFonts w:ascii="Microsoft Sans Serif" w:hAnsi="Microsoft Sans Serif" w:cs="Microsoft Sans Serif"/>
          <w:sz w:val="18"/>
          <w:szCs w:val="18"/>
        </w:rPr>
        <w:t xml:space="preserve">Tem a presente, à finalidade de apresentar a V.S.ª a nossa proposta financeira para a </w:t>
      </w:r>
      <w:r w:rsidR="00E449B5" w:rsidRPr="00457FC4">
        <w:rPr>
          <w:rFonts w:ascii="Arial" w:hAnsi="Arial" w:cs="Arial"/>
          <w:b/>
          <w:sz w:val="18"/>
          <w:szCs w:val="18"/>
        </w:rPr>
        <w:t>EXECUÇÃO</w:t>
      </w:r>
      <w:proofErr w:type="gramStart"/>
      <w:r w:rsidR="00E449B5" w:rsidRPr="00457FC4">
        <w:rPr>
          <w:rFonts w:ascii="Arial" w:hAnsi="Arial" w:cs="Arial"/>
          <w:b/>
          <w:sz w:val="18"/>
          <w:szCs w:val="18"/>
        </w:rPr>
        <w:t xml:space="preserve">  </w:t>
      </w:r>
      <w:proofErr w:type="gramEnd"/>
      <w:r w:rsidR="00E449B5" w:rsidRPr="00457FC4">
        <w:rPr>
          <w:rFonts w:ascii="Arial" w:hAnsi="Arial" w:cs="Arial"/>
          <w:b/>
          <w:sz w:val="18"/>
          <w:szCs w:val="18"/>
        </w:rPr>
        <w:t xml:space="preserve">DE SERVIÇOS PARA IMPLANTAÇÃO </w:t>
      </w:r>
      <w:r w:rsidR="00E449B5">
        <w:rPr>
          <w:rFonts w:ascii="Arial" w:hAnsi="Arial" w:cs="Arial"/>
          <w:b/>
          <w:sz w:val="18"/>
          <w:szCs w:val="18"/>
        </w:rPr>
        <w:t>DE GRAMADO NO CAMPO MUNICIPAL</w:t>
      </w:r>
      <w:r w:rsidR="00E449B5" w:rsidRPr="00457FC4">
        <w:rPr>
          <w:rFonts w:ascii="Arial" w:hAnsi="Arial" w:cs="Arial"/>
          <w:b/>
          <w:sz w:val="18"/>
          <w:szCs w:val="18"/>
        </w:rPr>
        <w:t xml:space="preserve"> (</w:t>
      </w:r>
      <w:r w:rsidR="00E449B5">
        <w:rPr>
          <w:rFonts w:ascii="Arial" w:hAnsi="Arial" w:cs="Arial"/>
          <w:b/>
          <w:sz w:val="18"/>
          <w:szCs w:val="18"/>
        </w:rPr>
        <w:t>Atlético Mineiro</w:t>
      </w:r>
      <w:r w:rsidR="00E449B5" w:rsidRPr="00457FC4">
        <w:rPr>
          <w:rFonts w:ascii="Arial" w:hAnsi="Arial" w:cs="Arial"/>
          <w:b/>
          <w:sz w:val="18"/>
          <w:szCs w:val="18"/>
        </w:rPr>
        <w:t>) ATRAVÉS DE</w:t>
      </w:r>
      <w:r w:rsidR="00E449B5">
        <w:rPr>
          <w:rFonts w:ascii="Arial" w:hAnsi="Arial" w:cs="Arial"/>
          <w:b/>
          <w:sz w:val="18"/>
          <w:szCs w:val="18"/>
        </w:rPr>
        <w:t xml:space="preserve"> CR 314.477-92/MESPORTE</w:t>
      </w:r>
      <w:r w:rsidR="00E449B5" w:rsidRPr="00457FC4">
        <w:rPr>
          <w:rFonts w:ascii="Arial" w:hAnsi="Arial" w:cs="Arial"/>
          <w:b/>
          <w:sz w:val="18"/>
          <w:szCs w:val="18"/>
        </w:rPr>
        <w:t xml:space="preserve">  E PREFEITURA</w:t>
      </w:r>
      <w:r w:rsidR="00E449B5">
        <w:rPr>
          <w:rFonts w:ascii="Arial" w:hAnsi="Arial" w:cs="Arial"/>
          <w:b/>
          <w:sz w:val="18"/>
          <w:szCs w:val="18"/>
        </w:rPr>
        <w:t xml:space="preserve"> DE CANDIOTA</w:t>
      </w:r>
      <w:r w:rsidR="00E449B5" w:rsidRPr="00457FC4">
        <w:rPr>
          <w:rFonts w:ascii="Arial" w:hAnsi="Arial" w:cs="Arial"/>
          <w:b/>
          <w:sz w:val="18"/>
          <w:szCs w:val="18"/>
        </w:rPr>
        <w:t>.</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20"/>
          <w:szCs w:val="20"/>
          <w:lang w:eastAsia="pt-BR"/>
        </w:rPr>
      </w:pPr>
      <w:r w:rsidRPr="00457FC4">
        <w:rPr>
          <w:rFonts w:ascii="Microsoft Sans Serif" w:eastAsia="Times New Roman" w:hAnsi="Microsoft Sans Serif" w:cs="Microsoft Sans Serif"/>
          <w:b/>
          <w:sz w:val="20"/>
          <w:szCs w:val="20"/>
          <w:lang w:eastAsia="pt-BR"/>
        </w:rPr>
        <w:t>.</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Cumpre-nos informar-lhes que examinamos os documentos de licitação, inteirando-nos dos mesmos, para a elaboração da presente proposta.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Em consonância com os referidos documentos, declaramos:</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1. Que nos comprometemos a efetuar o objeto como descrito nos documentos de licitação;</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2. Que o prazo de validade da presente proposta, contados a partir da data de homologação da presente </w:t>
      </w:r>
      <w:proofErr w:type="gramStart"/>
      <w:r w:rsidRPr="00457FC4">
        <w:rPr>
          <w:rFonts w:ascii="Microsoft Sans Serif" w:eastAsia="Times New Roman" w:hAnsi="Microsoft Sans Serif" w:cs="Microsoft Sans Serif"/>
          <w:sz w:val="18"/>
          <w:szCs w:val="18"/>
          <w:lang w:eastAsia="pt-BR"/>
        </w:rPr>
        <w:t>licitação ,</w:t>
      </w:r>
      <w:proofErr w:type="gramEnd"/>
      <w:r w:rsidRPr="00457FC4">
        <w:rPr>
          <w:rFonts w:ascii="Microsoft Sans Serif" w:eastAsia="Times New Roman" w:hAnsi="Microsoft Sans Serif" w:cs="Microsoft Sans Serif"/>
          <w:sz w:val="18"/>
          <w:szCs w:val="18"/>
          <w:lang w:eastAsia="pt-BR"/>
        </w:rPr>
        <w:t xml:space="preserve"> é de quatro (04) meses;</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3. Que todas as despesas com a preparação e apresentação da presente proposta correrão unicamente por nossa conta;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4. Que a apresentação desta proposta, considerou o pleno conhecimento do prazo e das condições locais onde será executada a obra;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5. Que o preço global ofertado é de __________________ conforme constantes da Planilha de Orçamento (</w:t>
      </w:r>
      <w:proofErr w:type="gramStart"/>
      <w:r w:rsidRPr="00457FC4">
        <w:rPr>
          <w:rFonts w:ascii="Microsoft Sans Serif" w:eastAsia="Times New Roman" w:hAnsi="Microsoft Sans Serif" w:cs="Microsoft Sans Serif"/>
          <w:sz w:val="18"/>
          <w:szCs w:val="18"/>
          <w:lang w:eastAsia="pt-BR"/>
        </w:rPr>
        <w:t>Anexo ...</w:t>
      </w:r>
      <w:proofErr w:type="gramEnd"/>
      <w:r w:rsidRPr="00457FC4">
        <w:rPr>
          <w:rFonts w:ascii="Microsoft Sans Serif" w:eastAsia="Times New Roman" w:hAnsi="Microsoft Sans Serif" w:cs="Microsoft Sans Serif"/>
          <w:sz w:val="18"/>
          <w:szCs w:val="18"/>
          <w:lang w:eastAsia="pt-BR"/>
        </w:rPr>
        <w:t>.........);</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6. Que concordamos com as disposições do Edital, e </w:t>
      </w:r>
      <w:proofErr w:type="gramStart"/>
      <w:r w:rsidRPr="00457FC4">
        <w:rPr>
          <w:rFonts w:ascii="Microsoft Sans Serif" w:eastAsia="Times New Roman" w:hAnsi="Microsoft Sans Serif" w:cs="Microsoft Sans Serif"/>
          <w:sz w:val="18"/>
          <w:szCs w:val="18"/>
          <w:lang w:eastAsia="pt-BR"/>
        </w:rPr>
        <w:t>reconhecemos `a</w:t>
      </w:r>
      <w:proofErr w:type="gramEnd"/>
      <w:r w:rsidRPr="00457FC4">
        <w:rPr>
          <w:rFonts w:ascii="Microsoft Sans Serif" w:eastAsia="Times New Roman" w:hAnsi="Microsoft Sans Serif" w:cs="Microsoft Sans Serif"/>
          <w:sz w:val="18"/>
          <w:szCs w:val="18"/>
          <w:lang w:eastAsia="pt-BR"/>
        </w:rPr>
        <w:t xml:space="preserve"> “PREFEITURA MUNICIPAL DE CANDIOTA”, o direito de aceitar ou rejeitar todas as propostas sem que assista qualquer direito indenizatório;</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7. Que temos conhecimento que a “PREFEITURA MUNICIPAL DE CANDIOTA” não aceitará cláusulas ou condições que estipulem o faturamento por empresa diversa daquela que apresentar a proposta.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8. Que nos propomos a cumprir com </w:t>
      </w:r>
      <w:proofErr w:type="gramStart"/>
      <w:r w:rsidRPr="00457FC4">
        <w:rPr>
          <w:rFonts w:ascii="Microsoft Sans Serif" w:eastAsia="Times New Roman" w:hAnsi="Microsoft Sans Serif" w:cs="Microsoft Sans Serif"/>
          <w:sz w:val="18"/>
          <w:szCs w:val="18"/>
          <w:lang w:eastAsia="pt-BR"/>
        </w:rPr>
        <w:t>todas</w:t>
      </w:r>
      <w:proofErr w:type="gramEnd"/>
      <w:r w:rsidRPr="00457FC4">
        <w:rPr>
          <w:rFonts w:ascii="Microsoft Sans Serif" w:eastAsia="Times New Roman" w:hAnsi="Microsoft Sans Serif" w:cs="Microsoft Sans Serif"/>
          <w:sz w:val="18"/>
          <w:szCs w:val="18"/>
          <w:lang w:eastAsia="pt-BR"/>
        </w:rPr>
        <w:t xml:space="preserve"> determinações de origem legal relacionados no Edital e Minuta de Contrato, bem como as que surgirem por determinação legal.</w:t>
      </w:r>
    </w:p>
    <w:p w:rsidR="00457FC4" w:rsidRPr="00457FC4" w:rsidRDefault="00457FC4" w:rsidP="00457FC4">
      <w:pPr>
        <w:spacing w:after="0" w:line="36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Local, ________de ____________de 2014.</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Cargo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roofErr w:type="spellStart"/>
      <w:r w:rsidRPr="00457FC4">
        <w:rPr>
          <w:rFonts w:ascii="Microsoft Sans Serif" w:eastAsia="Times New Roman" w:hAnsi="Microsoft Sans Serif" w:cs="Microsoft Sans Serif"/>
          <w:sz w:val="18"/>
          <w:szCs w:val="18"/>
          <w:lang w:eastAsia="pt-BR"/>
        </w:rPr>
        <w:t>N.°</w:t>
      </w:r>
      <w:proofErr w:type="spellEnd"/>
      <w:r w:rsidRPr="00457FC4">
        <w:rPr>
          <w:rFonts w:ascii="Microsoft Sans Serif" w:eastAsia="Times New Roman" w:hAnsi="Microsoft Sans Serif" w:cs="Microsoft Sans Serif"/>
          <w:sz w:val="18"/>
          <w:szCs w:val="18"/>
          <w:lang w:eastAsia="pt-BR"/>
        </w:rPr>
        <w:t xml:space="preserve"> do documento de identidade</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sectPr w:rsidR="00457FC4" w:rsidRPr="00457FC4" w:rsidSect="00457FC4">
          <w:headerReference w:type="default" r:id="rId7"/>
          <w:footerReference w:type="default" r:id="rId8"/>
          <w:pgSz w:w="11907" w:h="16840" w:code="9"/>
          <w:pgMar w:top="2530" w:right="1134" w:bottom="1134" w:left="1134" w:header="720" w:footer="0" w:gutter="0"/>
          <w:cols w:space="708"/>
          <w:docGrid w:linePitch="254"/>
        </w:sect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ANEXO</w:t>
      </w:r>
      <w:proofErr w:type="gramStart"/>
      <w:r w:rsidRPr="00457FC4">
        <w:rPr>
          <w:rFonts w:ascii="Microsoft Sans Serif" w:eastAsia="Times New Roman" w:hAnsi="Microsoft Sans Serif" w:cs="Microsoft Sans Serif"/>
          <w:b/>
          <w:sz w:val="18"/>
          <w:szCs w:val="18"/>
          <w:lang w:eastAsia="pt-BR"/>
        </w:rPr>
        <w:t xml:space="preserve">  </w:t>
      </w:r>
      <w:proofErr w:type="gramEnd"/>
      <w:r w:rsidRPr="00457FC4">
        <w:rPr>
          <w:rFonts w:ascii="Microsoft Sans Serif" w:eastAsia="Times New Roman" w:hAnsi="Microsoft Sans Serif" w:cs="Microsoft Sans Serif"/>
          <w:b/>
          <w:sz w:val="18"/>
          <w:szCs w:val="18"/>
          <w:lang w:eastAsia="pt-BR"/>
        </w:rPr>
        <w:t>III</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 PLANILHA ORÇAMENTÁRIA</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left" w:pos="3600"/>
        </w:tabs>
        <w:spacing w:after="0" w:line="240" w:lineRule="auto"/>
        <w:jc w:val="center"/>
        <w:rPr>
          <w:rFonts w:ascii="Microsoft Sans Serif" w:eastAsia="Times New Roman" w:hAnsi="Microsoft Sans Serif" w:cs="Microsoft Sans Serif"/>
          <w:b/>
          <w:sz w:val="18"/>
          <w:szCs w:val="18"/>
          <w:u w:val="single"/>
          <w:lang w:eastAsia="pt-BR"/>
        </w:rPr>
      </w:pPr>
      <w:bookmarkStart w:id="1" w:name="_MON_1333551764"/>
      <w:bookmarkStart w:id="2" w:name="_MON_1333551785"/>
      <w:bookmarkStart w:id="3" w:name="_MON_1333551804"/>
      <w:bookmarkStart w:id="4" w:name="_MON_1333551830"/>
      <w:bookmarkStart w:id="5" w:name="_MON_1333551880"/>
      <w:bookmarkStart w:id="6" w:name="_MON_1333551892"/>
      <w:bookmarkStart w:id="7" w:name="_MON_1333551900"/>
      <w:bookmarkStart w:id="8" w:name="_MON_1333551916"/>
      <w:bookmarkStart w:id="9" w:name="_MON_1333551929"/>
      <w:bookmarkStart w:id="10" w:name="_MON_1333551945"/>
      <w:bookmarkStart w:id="11" w:name="_MON_1333551986"/>
      <w:bookmarkStart w:id="12" w:name="_MON_1333552005"/>
      <w:bookmarkStart w:id="13" w:name="_MON_1333552597"/>
      <w:bookmarkStart w:id="14" w:name="_MON_1333552614"/>
      <w:bookmarkStart w:id="15" w:name="_MON_1333606334"/>
      <w:bookmarkStart w:id="16" w:name="_MON_1333606344"/>
      <w:bookmarkStart w:id="17" w:name="_MON_1333606363"/>
      <w:bookmarkStart w:id="18" w:name="_MON_1333606420"/>
      <w:bookmarkStart w:id="19" w:name="_MON_1333606444"/>
      <w:bookmarkStart w:id="20" w:name="_MON_1333606454"/>
      <w:bookmarkStart w:id="21" w:name="_MON_1333606466"/>
      <w:bookmarkStart w:id="22" w:name="_MON_1333606499"/>
      <w:bookmarkStart w:id="23" w:name="_MON_1333606508"/>
      <w:bookmarkStart w:id="24" w:name="_MON_1350310339"/>
      <w:bookmarkStart w:id="25" w:name="_MON_1350310353"/>
      <w:bookmarkStart w:id="26" w:name="_MON_135031061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E449B5" w:rsidRPr="00E449B5" w:rsidRDefault="00E449B5" w:rsidP="00E449B5">
      <w:pPr>
        <w:rPr>
          <w:rFonts w:ascii="Microsoft Sans Serif" w:eastAsia="Times New Roman" w:hAnsi="Microsoft Sans Serif" w:cs="Microsoft Sans Serif"/>
          <w:sz w:val="18"/>
          <w:szCs w:val="18"/>
          <w:lang w:eastAsia="pt-BR"/>
        </w:rPr>
      </w:pPr>
    </w:p>
    <w:p w:rsidR="00E449B5" w:rsidRPr="00E449B5" w:rsidRDefault="00E449B5" w:rsidP="00E449B5">
      <w:pPr>
        <w:rPr>
          <w:rFonts w:ascii="Microsoft Sans Serif" w:eastAsia="Times New Roman" w:hAnsi="Microsoft Sans Serif" w:cs="Microsoft Sans Serif"/>
          <w:sz w:val="18"/>
          <w:szCs w:val="18"/>
          <w:lang w:eastAsia="pt-BR"/>
        </w:rPr>
      </w:pPr>
    </w:p>
    <w:p w:rsidR="00E449B5" w:rsidRDefault="00E449B5" w:rsidP="00E449B5">
      <w:pPr>
        <w:rPr>
          <w:rFonts w:ascii="Microsoft Sans Serif" w:eastAsia="Times New Roman" w:hAnsi="Microsoft Sans Serif" w:cs="Microsoft Sans Serif"/>
          <w:sz w:val="18"/>
          <w:szCs w:val="18"/>
          <w:lang w:eastAsia="pt-BR"/>
        </w:rPr>
      </w:pPr>
    </w:p>
    <w:p w:rsidR="00E449B5" w:rsidRDefault="00E449B5" w:rsidP="00E449B5">
      <w:pPr>
        <w:tabs>
          <w:tab w:val="left" w:pos="1350"/>
        </w:tabs>
        <w:rPr>
          <w:rFonts w:ascii="Microsoft Sans Serif" w:eastAsia="Times New Roman" w:hAnsi="Microsoft Sans Serif" w:cs="Microsoft Sans Serif"/>
          <w:sz w:val="18"/>
          <w:szCs w:val="18"/>
          <w:lang w:eastAsia="pt-BR"/>
        </w:rPr>
      </w:pPr>
      <w:r>
        <w:rPr>
          <w:rFonts w:ascii="Microsoft Sans Serif" w:eastAsia="Times New Roman" w:hAnsi="Microsoft Sans Serif" w:cs="Microsoft Sans Serif"/>
          <w:sz w:val="18"/>
          <w:szCs w:val="18"/>
          <w:lang w:eastAsia="pt-BR"/>
        </w:rPr>
        <w:tab/>
      </w:r>
    </w:p>
    <w:tbl>
      <w:tblPr>
        <w:tblW w:w="5000" w:type="pct"/>
        <w:tblCellMar>
          <w:left w:w="70" w:type="dxa"/>
          <w:right w:w="70" w:type="dxa"/>
        </w:tblCellMar>
        <w:tblLook w:val="04A0" w:firstRow="1" w:lastRow="0" w:firstColumn="1" w:lastColumn="0" w:noHBand="0" w:noVBand="1"/>
      </w:tblPr>
      <w:tblGrid>
        <w:gridCol w:w="374"/>
        <w:gridCol w:w="4019"/>
        <w:gridCol w:w="387"/>
        <w:gridCol w:w="841"/>
        <w:gridCol w:w="808"/>
        <w:gridCol w:w="827"/>
        <w:gridCol w:w="841"/>
        <w:gridCol w:w="841"/>
        <w:gridCol w:w="841"/>
      </w:tblGrid>
      <w:tr w:rsidR="00E449B5" w:rsidRPr="00E449B5" w:rsidTr="00E449B5">
        <w:trPr>
          <w:trHeight w:val="300"/>
        </w:trPr>
        <w:tc>
          <w:tcPr>
            <w:tcW w:w="191" w:type="pct"/>
            <w:vMerge w:val="restart"/>
            <w:tcBorders>
              <w:top w:val="single" w:sz="8" w:space="0" w:color="auto"/>
              <w:left w:val="nil"/>
              <w:bottom w:val="single" w:sz="8" w:space="0" w:color="000000"/>
              <w:right w:val="nil"/>
            </w:tcBorders>
            <w:shd w:val="clear" w:color="000000" w:fill="FFFFFF"/>
            <w:noWrap/>
            <w:vAlign w:val="center"/>
            <w:hideMark/>
          </w:tcPr>
          <w:p w:rsidR="00E449B5" w:rsidRPr="00E449B5" w:rsidRDefault="00E449B5" w:rsidP="00E449B5">
            <w:pPr>
              <w:spacing w:after="0" w:line="240" w:lineRule="auto"/>
              <w:jc w:val="center"/>
              <w:rPr>
                <w:rFonts w:ascii="Arial" w:eastAsia="Times New Roman" w:hAnsi="Arial" w:cs="Arial"/>
                <w:sz w:val="12"/>
                <w:szCs w:val="12"/>
                <w:lang w:eastAsia="pt-BR"/>
              </w:rPr>
            </w:pPr>
            <w:r w:rsidRPr="00E449B5">
              <w:rPr>
                <w:rFonts w:ascii="Arial" w:eastAsia="Times New Roman" w:hAnsi="Arial" w:cs="Arial"/>
                <w:sz w:val="12"/>
                <w:szCs w:val="12"/>
                <w:lang w:eastAsia="pt-BR"/>
              </w:rPr>
              <w:t>Item</w:t>
            </w:r>
          </w:p>
        </w:tc>
        <w:tc>
          <w:tcPr>
            <w:tcW w:w="2055" w:type="pct"/>
            <w:vMerge w:val="restart"/>
            <w:tcBorders>
              <w:top w:val="single" w:sz="8" w:space="0" w:color="auto"/>
              <w:left w:val="nil"/>
              <w:bottom w:val="single" w:sz="8" w:space="0" w:color="000000"/>
              <w:right w:val="nil"/>
            </w:tcBorders>
            <w:shd w:val="clear" w:color="000000" w:fill="FFFFFF"/>
            <w:noWrap/>
            <w:vAlign w:val="center"/>
            <w:hideMark/>
          </w:tcPr>
          <w:p w:rsidR="00E449B5" w:rsidRPr="00E449B5" w:rsidRDefault="00E449B5" w:rsidP="00E449B5">
            <w:pPr>
              <w:spacing w:after="0" w:line="240" w:lineRule="auto"/>
              <w:jc w:val="center"/>
              <w:rPr>
                <w:rFonts w:ascii="Arial" w:eastAsia="Times New Roman" w:hAnsi="Arial" w:cs="Arial"/>
                <w:sz w:val="12"/>
                <w:szCs w:val="12"/>
                <w:lang w:eastAsia="pt-BR"/>
              </w:rPr>
            </w:pPr>
            <w:r w:rsidRPr="00E449B5">
              <w:rPr>
                <w:rFonts w:ascii="Arial" w:eastAsia="Times New Roman" w:hAnsi="Arial" w:cs="Arial"/>
                <w:sz w:val="12"/>
                <w:szCs w:val="12"/>
                <w:lang w:eastAsia="pt-BR"/>
              </w:rPr>
              <w:t>DISCRIMINAÇÃO DE SERVIÇOS</w:t>
            </w:r>
          </w:p>
        </w:tc>
        <w:tc>
          <w:tcPr>
            <w:tcW w:w="198" w:type="pct"/>
            <w:vMerge w:val="restart"/>
            <w:tcBorders>
              <w:top w:val="single" w:sz="8" w:space="0" w:color="auto"/>
              <w:left w:val="nil"/>
              <w:bottom w:val="single" w:sz="8" w:space="0" w:color="000000"/>
              <w:right w:val="nil"/>
            </w:tcBorders>
            <w:shd w:val="clear" w:color="000000" w:fill="FFFFFF"/>
            <w:noWrap/>
            <w:vAlign w:val="center"/>
            <w:hideMark/>
          </w:tcPr>
          <w:p w:rsidR="00E449B5" w:rsidRPr="00E449B5" w:rsidRDefault="00E449B5" w:rsidP="00E449B5">
            <w:pPr>
              <w:spacing w:after="0" w:line="240" w:lineRule="auto"/>
              <w:jc w:val="center"/>
              <w:rPr>
                <w:rFonts w:ascii="Arial" w:eastAsia="Times New Roman" w:hAnsi="Arial" w:cs="Arial"/>
                <w:sz w:val="12"/>
                <w:szCs w:val="12"/>
                <w:lang w:eastAsia="pt-BR"/>
              </w:rPr>
            </w:pPr>
            <w:proofErr w:type="spellStart"/>
            <w:r w:rsidRPr="00E449B5">
              <w:rPr>
                <w:rFonts w:ascii="Arial" w:eastAsia="Times New Roman" w:hAnsi="Arial" w:cs="Arial"/>
                <w:sz w:val="12"/>
                <w:szCs w:val="12"/>
                <w:lang w:eastAsia="pt-BR"/>
              </w:rPr>
              <w:t>Unid</w:t>
            </w:r>
            <w:proofErr w:type="spellEnd"/>
          </w:p>
        </w:tc>
        <w:tc>
          <w:tcPr>
            <w:tcW w:w="430" w:type="pct"/>
            <w:vMerge w:val="restart"/>
            <w:tcBorders>
              <w:top w:val="single" w:sz="8" w:space="0" w:color="auto"/>
              <w:left w:val="nil"/>
              <w:bottom w:val="single" w:sz="8" w:space="0" w:color="000000"/>
              <w:right w:val="nil"/>
            </w:tcBorders>
            <w:shd w:val="clear" w:color="000000" w:fill="FFFFFF"/>
            <w:noWrap/>
            <w:vAlign w:val="center"/>
            <w:hideMark/>
          </w:tcPr>
          <w:p w:rsidR="00E449B5" w:rsidRPr="00E449B5" w:rsidRDefault="00E449B5" w:rsidP="00E449B5">
            <w:pPr>
              <w:spacing w:after="0" w:line="240" w:lineRule="auto"/>
              <w:jc w:val="center"/>
              <w:rPr>
                <w:rFonts w:ascii="Arial" w:eastAsia="Times New Roman" w:hAnsi="Arial" w:cs="Arial"/>
                <w:sz w:val="12"/>
                <w:szCs w:val="12"/>
                <w:lang w:eastAsia="pt-BR"/>
              </w:rPr>
            </w:pPr>
            <w:r w:rsidRPr="00E449B5">
              <w:rPr>
                <w:rFonts w:ascii="Arial" w:eastAsia="Times New Roman" w:hAnsi="Arial" w:cs="Arial"/>
                <w:sz w:val="12"/>
                <w:szCs w:val="12"/>
                <w:lang w:eastAsia="pt-BR"/>
              </w:rPr>
              <w:t>Quant.</w:t>
            </w:r>
          </w:p>
        </w:tc>
        <w:tc>
          <w:tcPr>
            <w:tcW w:w="2126" w:type="pct"/>
            <w:gridSpan w:val="5"/>
            <w:tcBorders>
              <w:top w:val="single" w:sz="8" w:space="0" w:color="auto"/>
              <w:left w:val="nil"/>
              <w:bottom w:val="nil"/>
              <w:right w:val="nil"/>
            </w:tcBorders>
            <w:shd w:val="clear" w:color="000000" w:fill="FFFFFF"/>
            <w:noWrap/>
            <w:vAlign w:val="bottom"/>
            <w:hideMark/>
          </w:tcPr>
          <w:p w:rsidR="00E449B5" w:rsidRPr="00E449B5" w:rsidRDefault="00E449B5" w:rsidP="00E449B5">
            <w:pPr>
              <w:spacing w:after="0" w:line="240" w:lineRule="auto"/>
              <w:jc w:val="center"/>
              <w:rPr>
                <w:rFonts w:ascii="Arial" w:eastAsia="Times New Roman" w:hAnsi="Arial" w:cs="Arial"/>
                <w:sz w:val="12"/>
                <w:szCs w:val="12"/>
                <w:lang w:eastAsia="pt-BR"/>
              </w:rPr>
            </w:pPr>
            <w:r w:rsidRPr="00E449B5">
              <w:rPr>
                <w:rFonts w:ascii="Arial" w:eastAsia="Times New Roman" w:hAnsi="Arial" w:cs="Arial"/>
                <w:sz w:val="12"/>
                <w:szCs w:val="12"/>
                <w:lang w:eastAsia="pt-BR"/>
              </w:rPr>
              <w:t>Preços (R$)</w:t>
            </w:r>
          </w:p>
        </w:tc>
      </w:tr>
      <w:tr w:rsidR="00E449B5" w:rsidRPr="00E449B5" w:rsidTr="00E449B5">
        <w:trPr>
          <w:trHeight w:val="300"/>
        </w:trPr>
        <w:tc>
          <w:tcPr>
            <w:tcW w:w="191" w:type="pct"/>
            <w:vMerge/>
            <w:tcBorders>
              <w:top w:val="single" w:sz="8" w:space="0" w:color="auto"/>
              <w:left w:val="nil"/>
              <w:bottom w:val="single" w:sz="8" w:space="0" w:color="000000"/>
              <w:right w:val="nil"/>
            </w:tcBorders>
            <w:vAlign w:val="center"/>
            <w:hideMark/>
          </w:tcPr>
          <w:p w:rsidR="00E449B5" w:rsidRPr="00E449B5" w:rsidRDefault="00E449B5" w:rsidP="00E449B5">
            <w:pPr>
              <w:spacing w:after="0" w:line="240" w:lineRule="auto"/>
              <w:rPr>
                <w:rFonts w:ascii="Arial" w:eastAsia="Times New Roman" w:hAnsi="Arial" w:cs="Arial"/>
                <w:sz w:val="12"/>
                <w:szCs w:val="12"/>
                <w:lang w:eastAsia="pt-BR"/>
              </w:rPr>
            </w:pPr>
          </w:p>
        </w:tc>
        <w:tc>
          <w:tcPr>
            <w:tcW w:w="2055" w:type="pct"/>
            <w:vMerge/>
            <w:tcBorders>
              <w:top w:val="single" w:sz="8" w:space="0" w:color="auto"/>
              <w:left w:val="nil"/>
              <w:bottom w:val="single" w:sz="8" w:space="0" w:color="000000"/>
              <w:right w:val="nil"/>
            </w:tcBorders>
            <w:vAlign w:val="center"/>
            <w:hideMark/>
          </w:tcPr>
          <w:p w:rsidR="00E449B5" w:rsidRPr="00E449B5" w:rsidRDefault="00E449B5" w:rsidP="00E449B5">
            <w:pPr>
              <w:spacing w:after="0" w:line="240" w:lineRule="auto"/>
              <w:rPr>
                <w:rFonts w:ascii="Arial" w:eastAsia="Times New Roman" w:hAnsi="Arial" w:cs="Arial"/>
                <w:sz w:val="12"/>
                <w:szCs w:val="12"/>
                <w:lang w:eastAsia="pt-BR"/>
              </w:rPr>
            </w:pPr>
          </w:p>
        </w:tc>
        <w:tc>
          <w:tcPr>
            <w:tcW w:w="198" w:type="pct"/>
            <w:vMerge/>
            <w:tcBorders>
              <w:top w:val="single" w:sz="8" w:space="0" w:color="auto"/>
              <w:left w:val="nil"/>
              <w:bottom w:val="single" w:sz="8" w:space="0" w:color="000000"/>
              <w:right w:val="nil"/>
            </w:tcBorders>
            <w:vAlign w:val="center"/>
            <w:hideMark/>
          </w:tcPr>
          <w:p w:rsidR="00E449B5" w:rsidRPr="00E449B5" w:rsidRDefault="00E449B5" w:rsidP="00E449B5">
            <w:pPr>
              <w:spacing w:after="0" w:line="240" w:lineRule="auto"/>
              <w:rPr>
                <w:rFonts w:ascii="Arial" w:eastAsia="Times New Roman" w:hAnsi="Arial" w:cs="Arial"/>
                <w:sz w:val="12"/>
                <w:szCs w:val="12"/>
                <w:lang w:eastAsia="pt-BR"/>
              </w:rPr>
            </w:pPr>
          </w:p>
        </w:tc>
        <w:tc>
          <w:tcPr>
            <w:tcW w:w="430" w:type="pct"/>
            <w:vMerge/>
            <w:tcBorders>
              <w:top w:val="single" w:sz="8" w:space="0" w:color="auto"/>
              <w:left w:val="nil"/>
              <w:bottom w:val="single" w:sz="8" w:space="0" w:color="000000"/>
              <w:right w:val="nil"/>
            </w:tcBorders>
            <w:vAlign w:val="center"/>
            <w:hideMark/>
          </w:tcPr>
          <w:p w:rsidR="00E449B5" w:rsidRPr="00E449B5" w:rsidRDefault="00E449B5" w:rsidP="00E449B5">
            <w:pPr>
              <w:spacing w:after="0" w:line="240" w:lineRule="auto"/>
              <w:rPr>
                <w:rFonts w:ascii="Arial" w:eastAsia="Times New Roman" w:hAnsi="Arial" w:cs="Arial"/>
                <w:sz w:val="12"/>
                <w:szCs w:val="12"/>
                <w:lang w:eastAsia="pt-BR"/>
              </w:rPr>
            </w:pPr>
          </w:p>
        </w:tc>
        <w:tc>
          <w:tcPr>
            <w:tcW w:w="836" w:type="pct"/>
            <w:gridSpan w:val="2"/>
            <w:tcBorders>
              <w:top w:val="single" w:sz="4" w:space="0" w:color="auto"/>
              <w:left w:val="nil"/>
              <w:bottom w:val="nil"/>
              <w:right w:val="nil"/>
            </w:tcBorders>
            <w:shd w:val="clear" w:color="000000" w:fill="FFFFFF"/>
            <w:noWrap/>
            <w:vAlign w:val="bottom"/>
            <w:hideMark/>
          </w:tcPr>
          <w:p w:rsidR="00E449B5" w:rsidRPr="00E449B5" w:rsidRDefault="00E449B5" w:rsidP="00E449B5">
            <w:pPr>
              <w:spacing w:after="0" w:line="240" w:lineRule="auto"/>
              <w:jc w:val="center"/>
              <w:rPr>
                <w:rFonts w:ascii="Arial" w:eastAsia="Times New Roman" w:hAnsi="Arial" w:cs="Arial"/>
                <w:sz w:val="12"/>
                <w:szCs w:val="12"/>
                <w:lang w:eastAsia="pt-BR"/>
              </w:rPr>
            </w:pPr>
            <w:r>
              <w:rPr>
                <w:rFonts w:ascii="Arial" w:eastAsia="Times New Roman" w:hAnsi="Arial" w:cs="Arial"/>
                <w:sz w:val="12"/>
                <w:szCs w:val="12"/>
                <w:lang w:eastAsia="pt-BR"/>
              </w:rPr>
              <w:t>Preço S/BDI</w:t>
            </w:r>
          </w:p>
        </w:tc>
        <w:tc>
          <w:tcPr>
            <w:tcW w:w="860" w:type="pct"/>
            <w:gridSpan w:val="2"/>
            <w:tcBorders>
              <w:top w:val="single" w:sz="4" w:space="0" w:color="auto"/>
              <w:left w:val="nil"/>
              <w:bottom w:val="nil"/>
              <w:right w:val="nil"/>
            </w:tcBorders>
            <w:shd w:val="clear" w:color="000000" w:fill="FFFFFF"/>
            <w:noWrap/>
            <w:vAlign w:val="bottom"/>
            <w:hideMark/>
          </w:tcPr>
          <w:p w:rsidR="00E449B5" w:rsidRPr="00E449B5" w:rsidRDefault="00E449B5" w:rsidP="00E449B5">
            <w:pPr>
              <w:spacing w:after="0" w:line="240" w:lineRule="auto"/>
              <w:jc w:val="center"/>
              <w:rPr>
                <w:rFonts w:ascii="Arial" w:eastAsia="Times New Roman" w:hAnsi="Arial" w:cs="Arial"/>
                <w:sz w:val="12"/>
                <w:szCs w:val="12"/>
                <w:lang w:eastAsia="pt-BR"/>
              </w:rPr>
            </w:pPr>
            <w:r>
              <w:rPr>
                <w:rFonts w:ascii="Arial" w:eastAsia="Times New Roman" w:hAnsi="Arial" w:cs="Arial"/>
                <w:sz w:val="12"/>
                <w:szCs w:val="12"/>
                <w:lang w:eastAsia="pt-BR"/>
              </w:rPr>
              <w:t xml:space="preserve"> Preço C/BDI</w:t>
            </w:r>
          </w:p>
        </w:tc>
        <w:tc>
          <w:tcPr>
            <w:tcW w:w="430" w:type="pct"/>
            <w:tcBorders>
              <w:top w:val="single" w:sz="4" w:space="0" w:color="auto"/>
              <w:left w:val="nil"/>
              <w:bottom w:val="nil"/>
              <w:right w:val="nil"/>
            </w:tcBorders>
            <w:shd w:val="clear" w:color="000000" w:fill="FFFFFF"/>
            <w:noWrap/>
            <w:vAlign w:val="bottom"/>
            <w:hideMark/>
          </w:tcPr>
          <w:p w:rsidR="00E449B5" w:rsidRPr="00E449B5" w:rsidRDefault="00E449B5" w:rsidP="00E449B5">
            <w:pPr>
              <w:spacing w:after="0" w:line="240" w:lineRule="auto"/>
              <w:jc w:val="center"/>
              <w:rPr>
                <w:rFonts w:ascii="Arial" w:eastAsia="Times New Roman" w:hAnsi="Arial" w:cs="Arial"/>
                <w:sz w:val="12"/>
                <w:szCs w:val="12"/>
                <w:lang w:eastAsia="pt-BR"/>
              </w:rPr>
            </w:pPr>
            <w:r w:rsidRPr="00E449B5">
              <w:rPr>
                <w:rFonts w:ascii="Arial" w:eastAsia="Times New Roman" w:hAnsi="Arial" w:cs="Arial"/>
                <w:sz w:val="12"/>
                <w:szCs w:val="12"/>
                <w:lang w:eastAsia="pt-BR"/>
              </w:rPr>
              <w:t xml:space="preserve"> Total</w:t>
            </w:r>
            <w:proofErr w:type="gramStart"/>
            <w:r w:rsidRPr="00E449B5">
              <w:rPr>
                <w:rFonts w:ascii="Arial" w:eastAsia="Times New Roman" w:hAnsi="Arial" w:cs="Arial"/>
                <w:sz w:val="12"/>
                <w:szCs w:val="12"/>
                <w:lang w:eastAsia="pt-BR"/>
              </w:rPr>
              <w:t xml:space="preserve">  </w:t>
            </w:r>
          </w:p>
        </w:tc>
        <w:proofErr w:type="gramEnd"/>
      </w:tr>
      <w:tr w:rsidR="00E449B5" w:rsidRPr="00E449B5" w:rsidTr="00E449B5">
        <w:trPr>
          <w:trHeight w:val="300"/>
        </w:trPr>
        <w:tc>
          <w:tcPr>
            <w:tcW w:w="191" w:type="pct"/>
            <w:vMerge/>
            <w:tcBorders>
              <w:top w:val="single" w:sz="8" w:space="0" w:color="auto"/>
              <w:left w:val="nil"/>
              <w:bottom w:val="single" w:sz="8" w:space="0" w:color="000000"/>
              <w:right w:val="nil"/>
            </w:tcBorders>
            <w:vAlign w:val="center"/>
            <w:hideMark/>
          </w:tcPr>
          <w:p w:rsidR="00E449B5" w:rsidRPr="00E449B5" w:rsidRDefault="00E449B5" w:rsidP="00E449B5">
            <w:pPr>
              <w:spacing w:after="0" w:line="240" w:lineRule="auto"/>
              <w:rPr>
                <w:rFonts w:ascii="Arial" w:eastAsia="Times New Roman" w:hAnsi="Arial" w:cs="Arial"/>
                <w:sz w:val="12"/>
                <w:szCs w:val="12"/>
                <w:lang w:eastAsia="pt-BR"/>
              </w:rPr>
            </w:pPr>
          </w:p>
        </w:tc>
        <w:tc>
          <w:tcPr>
            <w:tcW w:w="2055" w:type="pct"/>
            <w:vMerge/>
            <w:tcBorders>
              <w:top w:val="single" w:sz="8" w:space="0" w:color="auto"/>
              <w:left w:val="nil"/>
              <w:bottom w:val="single" w:sz="8" w:space="0" w:color="000000"/>
              <w:right w:val="nil"/>
            </w:tcBorders>
            <w:vAlign w:val="center"/>
            <w:hideMark/>
          </w:tcPr>
          <w:p w:rsidR="00E449B5" w:rsidRPr="00E449B5" w:rsidRDefault="00E449B5" w:rsidP="00E449B5">
            <w:pPr>
              <w:spacing w:after="0" w:line="240" w:lineRule="auto"/>
              <w:rPr>
                <w:rFonts w:ascii="Arial" w:eastAsia="Times New Roman" w:hAnsi="Arial" w:cs="Arial"/>
                <w:sz w:val="12"/>
                <w:szCs w:val="12"/>
                <w:lang w:eastAsia="pt-BR"/>
              </w:rPr>
            </w:pPr>
          </w:p>
        </w:tc>
        <w:tc>
          <w:tcPr>
            <w:tcW w:w="198" w:type="pct"/>
            <w:vMerge/>
            <w:tcBorders>
              <w:top w:val="single" w:sz="8" w:space="0" w:color="auto"/>
              <w:left w:val="nil"/>
              <w:bottom w:val="single" w:sz="8" w:space="0" w:color="000000"/>
              <w:right w:val="nil"/>
            </w:tcBorders>
            <w:vAlign w:val="center"/>
            <w:hideMark/>
          </w:tcPr>
          <w:p w:rsidR="00E449B5" w:rsidRPr="00E449B5" w:rsidRDefault="00E449B5" w:rsidP="00E449B5">
            <w:pPr>
              <w:spacing w:after="0" w:line="240" w:lineRule="auto"/>
              <w:rPr>
                <w:rFonts w:ascii="Arial" w:eastAsia="Times New Roman" w:hAnsi="Arial" w:cs="Arial"/>
                <w:sz w:val="12"/>
                <w:szCs w:val="12"/>
                <w:lang w:eastAsia="pt-BR"/>
              </w:rPr>
            </w:pPr>
          </w:p>
        </w:tc>
        <w:tc>
          <w:tcPr>
            <w:tcW w:w="430" w:type="pct"/>
            <w:vMerge/>
            <w:tcBorders>
              <w:top w:val="single" w:sz="8" w:space="0" w:color="auto"/>
              <w:left w:val="nil"/>
              <w:bottom w:val="single" w:sz="8" w:space="0" w:color="000000"/>
              <w:right w:val="nil"/>
            </w:tcBorders>
            <w:vAlign w:val="center"/>
            <w:hideMark/>
          </w:tcPr>
          <w:p w:rsidR="00E449B5" w:rsidRPr="00E449B5" w:rsidRDefault="00E449B5" w:rsidP="00E449B5">
            <w:pPr>
              <w:spacing w:after="0" w:line="240" w:lineRule="auto"/>
              <w:rPr>
                <w:rFonts w:ascii="Arial" w:eastAsia="Times New Roman" w:hAnsi="Arial" w:cs="Arial"/>
                <w:sz w:val="12"/>
                <w:szCs w:val="12"/>
                <w:lang w:eastAsia="pt-BR"/>
              </w:rPr>
            </w:pPr>
          </w:p>
        </w:tc>
        <w:tc>
          <w:tcPr>
            <w:tcW w:w="836" w:type="pct"/>
            <w:gridSpan w:val="2"/>
            <w:tcBorders>
              <w:top w:val="single" w:sz="4" w:space="0" w:color="auto"/>
              <w:left w:val="nil"/>
              <w:bottom w:val="single" w:sz="8" w:space="0" w:color="auto"/>
              <w:right w:val="single" w:sz="4" w:space="0" w:color="auto"/>
            </w:tcBorders>
            <w:shd w:val="clear" w:color="000000" w:fill="FFFFFF"/>
            <w:noWrap/>
            <w:vAlign w:val="bottom"/>
          </w:tcPr>
          <w:p w:rsidR="00E449B5" w:rsidRPr="00E449B5" w:rsidRDefault="00E449B5" w:rsidP="00E449B5">
            <w:pPr>
              <w:spacing w:after="0" w:line="240" w:lineRule="auto"/>
              <w:jc w:val="center"/>
              <w:rPr>
                <w:rFonts w:ascii="Arial" w:eastAsia="Times New Roman" w:hAnsi="Arial" w:cs="Arial"/>
                <w:sz w:val="12"/>
                <w:szCs w:val="12"/>
                <w:lang w:eastAsia="pt-BR"/>
              </w:rPr>
            </w:pPr>
          </w:p>
        </w:tc>
        <w:tc>
          <w:tcPr>
            <w:tcW w:w="860" w:type="pct"/>
            <w:gridSpan w:val="2"/>
            <w:tcBorders>
              <w:top w:val="single" w:sz="4" w:space="0" w:color="auto"/>
              <w:left w:val="nil"/>
              <w:bottom w:val="single" w:sz="8" w:space="0" w:color="auto"/>
              <w:right w:val="single" w:sz="4" w:space="0" w:color="auto"/>
            </w:tcBorders>
            <w:shd w:val="clear" w:color="000000" w:fill="FFFFFF"/>
            <w:noWrap/>
            <w:vAlign w:val="bottom"/>
          </w:tcPr>
          <w:p w:rsidR="00E449B5" w:rsidRPr="00E449B5" w:rsidRDefault="00E449B5" w:rsidP="00E449B5">
            <w:pPr>
              <w:spacing w:after="0" w:line="240" w:lineRule="auto"/>
              <w:jc w:val="center"/>
              <w:rPr>
                <w:rFonts w:ascii="Arial" w:eastAsia="Times New Roman" w:hAnsi="Arial" w:cs="Arial"/>
                <w:sz w:val="12"/>
                <w:szCs w:val="12"/>
                <w:lang w:eastAsia="pt-BR"/>
              </w:rPr>
            </w:pPr>
          </w:p>
        </w:tc>
        <w:tc>
          <w:tcPr>
            <w:tcW w:w="430" w:type="pct"/>
            <w:tcBorders>
              <w:top w:val="nil"/>
              <w:left w:val="nil"/>
              <w:bottom w:val="single" w:sz="8" w:space="0" w:color="auto"/>
              <w:right w:val="nil"/>
            </w:tcBorders>
            <w:shd w:val="clear" w:color="000000" w:fill="FFFFFF"/>
            <w:noWrap/>
            <w:vAlign w:val="bottom"/>
          </w:tcPr>
          <w:p w:rsidR="00E449B5" w:rsidRPr="00E449B5" w:rsidRDefault="00E449B5" w:rsidP="00E449B5">
            <w:pPr>
              <w:spacing w:after="0" w:line="240" w:lineRule="auto"/>
              <w:jc w:val="center"/>
              <w:rPr>
                <w:rFonts w:ascii="Arial" w:eastAsia="Times New Roman" w:hAnsi="Arial" w:cs="Arial"/>
                <w:sz w:val="12"/>
                <w:szCs w:val="12"/>
                <w:lang w:eastAsia="pt-BR"/>
              </w:rPr>
            </w:pPr>
          </w:p>
        </w:tc>
      </w:tr>
      <w:tr w:rsidR="00E449B5" w:rsidRPr="00E449B5" w:rsidTr="00E449B5">
        <w:trPr>
          <w:trHeight w:val="300"/>
        </w:trPr>
        <w:tc>
          <w:tcPr>
            <w:tcW w:w="191" w:type="pct"/>
            <w:tcBorders>
              <w:top w:val="single" w:sz="4" w:space="0" w:color="auto"/>
              <w:left w:val="nil"/>
              <w:bottom w:val="single" w:sz="4" w:space="0" w:color="auto"/>
              <w:right w:val="single" w:sz="4" w:space="0" w:color="auto"/>
            </w:tcBorders>
            <w:shd w:val="clear" w:color="auto" w:fill="auto"/>
            <w:noWrap/>
            <w:vAlign w:val="bottom"/>
            <w:hideMark/>
          </w:tcPr>
          <w:p w:rsidR="00E449B5" w:rsidRPr="00E449B5" w:rsidRDefault="00E449B5" w:rsidP="00E449B5">
            <w:pPr>
              <w:spacing w:after="0" w:line="240" w:lineRule="auto"/>
              <w:jc w:val="center"/>
              <w:rPr>
                <w:rFonts w:ascii="Arial" w:eastAsia="Times New Roman" w:hAnsi="Arial" w:cs="Arial"/>
                <w:b/>
                <w:bCs/>
                <w:sz w:val="12"/>
                <w:szCs w:val="12"/>
                <w:lang w:eastAsia="pt-BR"/>
              </w:rPr>
            </w:pPr>
            <w:r w:rsidRPr="00E449B5">
              <w:rPr>
                <w:rFonts w:ascii="Arial" w:eastAsia="Times New Roman" w:hAnsi="Arial" w:cs="Arial"/>
                <w:b/>
                <w:bCs/>
                <w:sz w:val="12"/>
                <w:szCs w:val="12"/>
                <w:lang w:eastAsia="pt-BR"/>
              </w:rPr>
              <w:t>1.</w:t>
            </w:r>
          </w:p>
        </w:tc>
        <w:tc>
          <w:tcPr>
            <w:tcW w:w="2055" w:type="pct"/>
            <w:tcBorders>
              <w:top w:val="single" w:sz="4" w:space="0" w:color="auto"/>
              <w:left w:val="nil"/>
              <w:bottom w:val="single" w:sz="4" w:space="0" w:color="auto"/>
              <w:right w:val="nil"/>
            </w:tcBorders>
            <w:shd w:val="clear" w:color="auto" w:fill="auto"/>
            <w:noWrap/>
            <w:vAlign w:val="bottom"/>
            <w:hideMark/>
          </w:tcPr>
          <w:p w:rsidR="00E449B5" w:rsidRPr="00E449B5" w:rsidRDefault="00E449B5" w:rsidP="00E449B5">
            <w:pPr>
              <w:spacing w:after="0" w:line="240" w:lineRule="auto"/>
              <w:rPr>
                <w:rFonts w:ascii="Arial" w:eastAsia="Times New Roman" w:hAnsi="Arial" w:cs="Arial"/>
                <w:b/>
                <w:bCs/>
                <w:sz w:val="12"/>
                <w:szCs w:val="12"/>
                <w:lang w:eastAsia="pt-BR"/>
              </w:rPr>
            </w:pPr>
            <w:r>
              <w:rPr>
                <w:rFonts w:ascii="Arial" w:eastAsia="Times New Roman" w:hAnsi="Arial" w:cs="Arial"/>
                <w:b/>
                <w:bCs/>
                <w:sz w:val="12"/>
                <w:szCs w:val="12"/>
                <w:lang w:eastAsia="pt-BR"/>
              </w:rPr>
              <w:t xml:space="preserve">IMPLANTAÇAO DO </w:t>
            </w:r>
            <w:r w:rsidRPr="00E449B5">
              <w:rPr>
                <w:rFonts w:ascii="Arial" w:eastAsia="Times New Roman" w:hAnsi="Arial" w:cs="Arial"/>
                <w:b/>
                <w:bCs/>
                <w:sz w:val="12"/>
                <w:szCs w:val="12"/>
                <w:lang w:eastAsia="pt-BR"/>
              </w:rPr>
              <w:t>GRAMA</w:t>
            </w:r>
            <w:r>
              <w:rPr>
                <w:rFonts w:ascii="Arial" w:eastAsia="Times New Roman" w:hAnsi="Arial" w:cs="Arial"/>
                <w:b/>
                <w:bCs/>
                <w:sz w:val="12"/>
                <w:szCs w:val="12"/>
                <w:lang w:eastAsia="pt-BR"/>
              </w:rPr>
              <w:t>DO</w:t>
            </w:r>
          </w:p>
        </w:tc>
        <w:tc>
          <w:tcPr>
            <w:tcW w:w="198" w:type="pct"/>
            <w:tcBorders>
              <w:top w:val="single" w:sz="4" w:space="0" w:color="auto"/>
              <w:left w:val="nil"/>
              <w:bottom w:val="single" w:sz="4" w:space="0" w:color="auto"/>
              <w:right w:val="nil"/>
            </w:tcBorders>
            <w:shd w:val="clear" w:color="auto" w:fill="auto"/>
            <w:noWrap/>
            <w:vAlign w:val="bottom"/>
            <w:hideMark/>
          </w:tcPr>
          <w:p w:rsidR="00E449B5" w:rsidRPr="00E449B5" w:rsidRDefault="00E449B5" w:rsidP="00E449B5">
            <w:pPr>
              <w:spacing w:after="0" w:line="240" w:lineRule="auto"/>
              <w:rPr>
                <w:rFonts w:ascii="Arial" w:eastAsia="Times New Roman" w:hAnsi="Arial" w:cs="Arial"/>
                <w:sz w:val="12"/>
                <w:szCs w:val="12"/>
                <w:lang w:eastAsia="pt-BR"/>
              </w:rPr>
            </w:pPr>
            <w:r w:rsidRPr="00E449B5">
              <w:rPr>
                <w:rFonts w:ascii="Arial" w:eastAsia="Times New Roman" w:hAnsi="Arial" w:cs="Arial"/>
                <w:sz w:val="12"/>
                <w:szCs w:val="12"/>
                <w:lang w:eastAsia="pt-BR"/>
              </w:rPr>
              <w:t> </w:t>
            </w:r>
          </w:p>
        </w:tc>
        <w:tc>
          <w:tcPr>
            <w:tcW w:w="430" w:type="pct"/>
            <w:tcBorders>
              <w:top w:val="single" w:sz="4" w:space="0" w:color="auto"/>
              <w:left w:val="nil"/>
              <w:bottom w:val="single" w:sz="4" w:space="0" w:color="auto"/>
              <w:right w:val="nil"/>
            </w:tcBorders>
            <w:shd w:val="clear" w:color="auto" w:fill="auto"/>
            <w:noWrap/>
            <w:vAlign w:val="bottom"/>
            <w:hideMark/>
          </w:tcPr>
          <w:p w:rsidR="00E449B5" w:rsidRPr="00E449B5" w:rsidRDefault="00E449B5" w:rsidP="00E449B5">
            <w:pPr>
              <w:spacing w:after="0" w:line="240" w:lineRule="auto"/>
              <w:rPr>
                <w:rFonts w:ascii="Arial" w:eastAsia="Times New Roman" w:hAnsi="Arial" w:cs="Arial"/>
                <w:sz w:val="12"/>
                <w:szCs w:val="12"/>
                <w:lang w:eastAsia="pt-BR"/>
              </w:rPr>
            </w:pPr>
            <w:r w:rsidRPr="00E449B5">
              <w:rPr>
                <w:rFonts w:ascii="Arial" w:eastAsia="Times New Roman" w:hAnsi="Arial" w:cs="Arial"/>
                <w:sz w:val="12"/>
                <w:szCs w:val="12"/>
                <w:lang w:eastAsia="pt-BR"/>
              </w:rPr>
              <w:t> </w:t>
            </w:r>
          </w:p>
        </w:tc>
        <w:tc>
          <w:tcPr>
            <w:tcW w:w="413" w:type="pct"/>
            <w:tcBorders>
              <w:top w:val="single" w:sz="4" w:space="0" w:color="auto"/>
              <w:left w:val="nil"/>
              <w:bottom w:val="single" w:sz="4" w:space="0" w:color="auto"/>
              <w:right w:val="nil"/>
            </w:tcBorders>
            <w:shd w:val="clear" w:color="auto" w:fill="auto"/>
            <w:noWrap/>
            <w:vAlign w:val="bottom"/>
            <w:hideMark/>
          </w:tcPr>
          <w:p w:rsidR="00E449B5" w:rsidRPr="00E449B5" w:rsidRDefault="00E449B5" w:rsidP="00E449B5">
            <w:pPr>
              <w:spacing w:after="0" w:line="240" w:lineRule="auto"/>
              <w:rPr>
                <w:rFonts w:ascii="Arial" w:eastAsia="Times New Roman" w:hAnsi="Arial" w:cs="Arial"/>
                <w:sz w:val="12"/>
                <w:szCs w:val="12"/>
                <w:lang w:eastAsia="pt-BR"/>
              </w:rPr>
            </w:pPr>
            <w:r w:rsidRPr="00E449B5">
              <w:rPr>
                <w:rFonts w:ascii="Arial" w:eastAsia="Times New Roman" w:hAnsi="Arial" w:cs="Arial"/>
                <w:sz w:val="12"/>
                <w:szCs w:val="12"/>
                <w:lang w:eastAsia="pt-BR"/>
              </w:rPr>
              <w:t> </w:t>
            </w:r>
          </w:p>
        </w:tc>
        <w:tc>
          <w:tcPr>
            <w:tcW w:w="423" w:type="pct"/>
            <w:tcBorders>
              <w:top w:val="single" w:sz="4" w:space="0" w:color="auto"/>
              <w:left w:val="nil"/>
              <w:bottom w:val="single" w:sz="4" w:space="0" w:color="auto"/>
              <w:right w:val="nil"/>
            </w:tcBorders>
            <w:shd w:val="clear" w:color="auto" w:fill="auto"/>
            <w:noWrap/>
            <w:vAlign w:val="bottom"/>
            <w:hideMark/>
          </w:tcPr>
          <w:p w:rsidR="00E449B5" w:rsidRPr="00E449B5" w:rsidRDefault="00E449B5" w:rsidP="00E449B5">
            <w:pPr>
              <w:spacing w:after="0" w:line="240" w:lineRule="auto"/>
              <w:rPr>
                <w:rFonts w:ascii="Arial" w:eastAsia="Times New Roman" w:hAnsi="Arial" w:cs="Arial"/>
                <w:sz w:val="12"/>
                <w:szCs w:val="12"/>
                <w:lang w:eastAsia="pt-BR"/>
              </w:rPr>
            </w:pPr>
            <w:r w:rsidRPr="00E449B5">
              <w:rPr>
                <w:rFonts w:ascii="Arial" w:eastAsia="Times New Roman" w:hAnsi="Arial" w:cs="Arial"/>
                <w:sz w:val="12"/>
                <w:szCs w:val="12"/>
                <w:lang w:eastAsia="pt-BR"/>
              </w:rPr>
              <w:t> </w:t>
            </w:r>
          </w:p>
        </w:tc>
        <w:tc>
          <w:tcPr>
            <w:tcW w:w="430" w:type="pct"/>
            <w:tcBorders>
              <w:top w:val="single" w:sz="4" w:space="0" w:color="auto"/>
              <w:left w:val="nil"/>
              <w:bottom w:val="single" w:sz="4" w:space="0" w:color="auto"/>
              <w:right w:val="nil"/>
            </w:tcBorders>
            <w:shd w:val="clear" w:color="auto" w:fill="auto"/>
            <w:noWrap/>
            <w:vAlign w:val="bottom"/>
            <w:hideMark/>
          </w:tcPr>
          <w:p w:rsidR="00E449B5" w:rsidRPr="00E449B5" w:rsidRDefault="00E449B5" w:rsidP="00E449B5">
            <w:pPr>
              <w:spacing w:after="0" w:line="240" w:lineRule="auto"/>
              <w:rPr>
                <w:rFonts w:ascii="Arial" w:eastAsia="Times New Roman" w:hAnsi="Arial" w:cs="Arial"/>
                <w:sz w:val="12"/>
                <w:szCs w:val="12"/>
                <w:lang w:eastAsia="pt-BR"/>
              </w:rPr>
            </w:pPr>
            <w:r w:rsidRPr="00E449B5">
              <w:rPr>
                <w:rFonts w:ascii="Arial" w:eastAsia="Times New Roman" w:hAnsi="Arial" w:cs="Arial"/>
                <w:sz w:val="12"/>
                <w:szCs w:val="12"/>
                <w:lang w:eastAsia="pt-BR"/>
              </w:rPr>
              <w:t> </w:t>
            </w:r>
          </w:p>
        </w:tc>
        <w:tc>
          <w:tcPr>
            <w:tcW w:w="430" w:type="pct"/>
            <w:tcBorders>
              <w:top w:val="single" w:sz="4" w:space="0" w:color="auto"/>
              <w:left w:val="nil"/>
              <w:bottom w:val="single" w:sz="4" w:space="0" w:color="auto"/>
              <w:right w:val="nil"/>
            </w:tcBorders>
            <w:shd w:val="clear" w:color="auto" w:fill="auto"/>
            <w:noWrap/>
            <w:vAlign w:val="bottom"/>
            <w:hideMark/>
          </w:tcPr>
          <w:p w:rsidR="00E449B5" w:rsidRPr="00E449B5" w:rsidRDefault="00E449B5" w:rsidP="00E449B5">
            <w:pPr>
              <w:spacing w:after="0" w:line="240" w:lineRule="auto"/>
              <w:rPr>
                <w:rFonts w:ascii="Arial" w:eastAsia="Times New Roman" w:hAnsi="Arial" w:cs="Arial"/>
                <w:sz w:val="12"/>
                <w:szCs w:val="12"/>
                <w:lang w:eastAsia="pt-BR"/>
              </w:rPr>
            </w:pPr>
            <w:r w:rsidRPr="00E449B5">
              <w:rPr>
                <w:rFonts w:ascii="Arial" w:eastAsia="Times New Roman" w:hAnsi="Arial" w:cs="Arial"/>
                <w:sz w:val="12"/>
                <w:szCs w:val="12"/>
                <w:lang w:eastAsia="pt-BR"/>
              </w:rPr>
              <w:t> </w:t>
            </w:r>
          </w:p>
        </w:tc>
        <w:tc>
          <w:tcPr>
            <w:tcW w:w="430" w:type="pct"/>
            <w:tcBorders>
              <w:top w:val="single" w:sz="4" w:space="0" w:color="auto"/>
              <w:left w:val="nil"/>
              <w:bottom w:val="single" w:sz="4" w:space="0" w:color="auto"/>
              <w:right w:val="nil"/>
            </w:tcBorders>
            <w:shd w:val="clear" w:color="auto" w:fill="auto"/>
            <w:noWrap/>
            <w:vAlign w:val="bottom"/>
            <w:hideMark/>
          </w:tcPr>
          <w:p w:rsidR="00E449B5" w:rsidRPr="00E449B5" w:rsidRDefault="00E449B5" w:rsidP="00E449B5">
            <w:pPr>
              <w:spacing w:after="0" w:line="240" w:lineRule="auto"/>
              <w:rPr>
                <w:rFonts w:ascii="Arial" w:eastAsia="Times New Roman" w:hAnsi="Arial" w:cs="Arial"/>
                <w:sz w:val="12"/>
                <w:szCs w:val="12"/>
                <w:lang w:eastAsia="pt-BR"/>
              </w:rPr>
            </w:pPr>
            <w:r w:rsidRPr="00E449B5">
              <w:rPr>
                <w:rFonts w:ascii="Arial" w:eastAsia="Times New Roman" w:hAnsi="Arial" w:cs="Arial"/>
                <w:sz w:val="12"/>
                <w:szCs w:val="12"/>
                <w:lang w:eastAsia="pt-BR"/>
              </w:rPr>
              <w:t> </w:t>
            </w:r>
          </w:p>
        </w:tc>
      </w:tr>
      <w:tr w:rsidR="00E449B5" w:rsidRPr="00E449B5" w:rsidTr="00E449B5">
        <w:trPr>
          <w:trHeight w:val="300"/>
        </w:trPr>
        <w:tc>
          <w:tcPr>
            <w:tcW w:w="191" w:type="pct"/>
            <w:tcBorders>
              <w:top w:val="nil"/>
              <w:left w:val="nil"/>
              <w:bottom w:val="single" w:sz="4" w:space="0" w:color="auto"/>
              <w:right w:val="single" w:sz="4" w:space="0" w:color="auto"/>
            </w:tcBorders>
            <w:shd w:val="clear" w:color="auto" w:fill="auto"/>
            <w:noWrap/>
            <w:vAlign w:val="bottom"/>
            <w:hideMark/>
          </w:tcPr>
          <w:p w:rsidR="00E449B5" w:rsidRPr="00E449B5" w:rsidRDefault="00E449B5" w:rsidP="00E449B5">
            <w:pPr>
              <w:spacing w:after="0" w:line="240" w:lineRule="auto"/>
              <w:jc w:val="center"/>
              <w:rPr>
                <w:rFonts w:ascii="Arial" w:eastAsia="Times New Roman" w:hAnsi="Arial" w:cs="Arial"/>
                <w:sz w:val="12"/>
                <w:szCs w:val="12"/>
                <w:lang w:eastAsia="pt-BR"/>
              </w:rPr>
            </w:pPr>
            <w:r w:rsidRPr="00E449B5">
              <w:rPr>
                <w:rFonts w:ascii="Arial" w:eastAsia="Times New Roman" w:hAnsi="Arial" w:cs="Arial"/>
                <w:sz w:val="12"/>
                <w:szCs w:val="12"/>
                <w:lang w:eastAsia="pt-BR"/>
              </w:rPr>
              <w:t>1.1</w:t>
            </w:r>
          </w:p>
        </w:tc>
        <w:tc>
          <w:tcPr>
            <w:tcW w:w="2055" w:type="pct"/>
            <w:tcBorders>
              <w:top w:val="nil"/>
              <w:left w:val="nil"/>
              <w:bottom w:val="single" w:sz="4" w:space="0" w:color="auto"/>
              <w:right w:val="nil"/>
            </w:tcBorders>
            <w:shd w:val="clear" w:color="auto" w:fill="auto"/>
            <w:noWrap/>
            <w:vAlign w:val="bottom"/>
            <w:hideMark/>
          </w:tcPr>
          <w:p w:rsidR="00E449B5" w:rsidRPr="00E449B5" w:rsidRDefault="00E449B5" w:rsidP="00E449B5">
            <w:pPr>
              <w:spacing w:after="0" w:line="240" w:lineRule="auto"/>
              <w:rPr>
                <w:rFonts w:ascii="Arial" w:eastAsia="Times New Roman" w:hAnsi="Arial" w:cs="Arial"/>
                <w:sz w:val="12"/>
                <w:szCs w:val="12"/>
                <w:lang w:eastAsia="pt-BR"/>
              </w:rPr>
            </w:pPr>
            <w:r>
              <w:rPr>
                <w:rFonts w:ascii="Arial" w:eastAsia="Times New Roman" w:hAnsi="Arial" w:cs="Arial"/>
                <w:sz w:val="12"/>
                <w:szCs w:val="12"/>
                <w:lang w:eastAsia="pt-BR"/>
              </w:rPr>
              <w:t xml:space="preserve">Plantio de </w:t>
            </w:r>
            <w:r w:rsidRPr="00E449B5">
              <w:rPr>
                <w:rFonts w:ascii="Arial" w:eastAsia="Times New Roman" w:hAnsi="Arial" w:cs="Arial"/>
                <w:sz w:val="12"/>
                <w:szCs w:val="12"/>
                <w:lang w:eastAsia="pt-BR"/>
              </w:rPr>
              <w:t>Gr</w:t>
            </w:r>
            <w:r>
              <w:rPr>
                <w:rFonts w:ascii="Arial" w:eastAsia="Times New Roman" w:hAnsi="Arial" w:cs="Arial"/>
                <w:sz w:val="12"/>
                <w:szCs w:val="12"/>
                <w:lang w:eastAsia="pt-BR"/>
              </w:rPr>
              <w:t xml:space="preserve">ama </w:t>
            </w:r>
            <w:proofErr w:type="spellStart"/>
            <w:r>
              <w:rPr>
                <w:rFonts w:ascii="Arial" w:eastAsia="Times New Roman" w:hAnsi="Arial" w:cs="Arial"/>
                <w:sz w:val="12"/>
                <w:szCs w:val="12"/>
                <w:lang w:eastAsia="pt-BR"/>
              </w:rPr>
              <w:t>variaedade</w:t>
            </w:r>
            <w:proofErr w:type="spellEnd"/>
            <w:r>
              <w:rPr>
                <w:rFonts w:ascii="Arial" w:eastAsia="Times New Roman" w:hAnsi="Arial" w:cs="Arial"/>
                <w:sz w:val="12"/>
                <w:szCs w:val="12"/>
                <w:lang w:eastAsia="pt-BR"/>
              </w:rPr>
              <w:t xml:space="preserve"> bermuda em placas</w:t>
            </w:r>
          </w:p>
        </w:tc>
        <w:tc>
          <w:tcPr>
            <w:tcW w:w="198" w:type="pct"/>
            <w:tcBorders>
              <w:top w:val="nil"/>
              <w:left w:val="single" w:sz="4" w:space="0" w:color="auto"/>
              <w:bottom w:val="single" w:sz="4" w:space="0" w:color="auto"/>
              <w:right w:val="single" w:sz="4" w:space="0" w:color="auto"/>
            </w:tcBorders>
            <w:shd w:val="clear" w:color="000000" w:fill="FFFFFF"/>
            <w:noWrap/>
            <w:vAlign w:val="bottom"/>
            <w:hideMark/>
          </w:tcPr>
          <w:p w:rsidR="00E449B5" w:rsidRPr="00E449B5" w:rsidRDefault="00E449B5" w:rsidP="00E449B5">
            <w:pPr>
              <w:spacing w:after="0" w:line="240" w:lineRule="auto"/>
              <w:jc w:val="center"/>
              <w:rPr>
                <w:rFonts w:ascii="Arial" w:eastAsia="Times New Roman" w:hAnsi="Arial" w:cs="Arial"/>
                <w:sz w:val="12"/>
                <w:szCs w:val="12"/>
                <w:lang w:eastAsia="pt-BR"/>
              </w:rPr>
            </w:pPr>
            <w:proofErr w:type="gramStart"/>
            <w:r w:rsidRPr="00E449B5">
              <w:rPr>
                <w:rFonts w:ascii="Arial" w:eastAsia="Times New Roman" w:hAnsi="Arial" w:cs="Arial"/>
                <w:sz w:val="12"/>
                <w:szCs w:val="12"/>
                <w:lang w:eastAsia="pt-BR"/>
              </w:rPr>
              <w:t>m2</w:t>
            </w:r>
            <w:proofErr w:type="gramEnd"/>
          </w:p>
        </w:tc>
        <w:tc>
          <w:tcPr>
            <w:tcW w:w="430" w:type="pct"/>
            <w:tcBorders>
              <w:top w:val="nil"/>
              <w:left w:val="nil"/>
              <w:bottom w:val="single" w:sz="4" w:space="0" w:color="auto"/>
              <w:right w:val="single" w:sz="4" w:space="0" w:color="auto"/>
            </w:tcBorders>
            <w:shd w:val="clear" w:color="000000" w:fill="FFFFFF"/>
            <w:noWrap/>
            <w:vAlign w:val="bottom"/>
            <w:hideMark/>
          </w:tcPr>
          <w:p w:rsidR="00E449B5" w:rsidRPr="00E449B5" w:rsidRDefault="00E449B5" w:rsidP="00E449B5">
            <w:pPr>
              <w:spacing w:after="0" w:line="240" w:lineRule="auto"/>
              <w:jc w:val="right"/>
              <w:rPr>
                <w:rFonts w:ascii="Arial" w:eastAsia="Times New Roman" w:hAnsi="Arial" w:cs="Arial"/>
                <w:sz w:val="12"/>
                <w:szCs w:val="12"/>
                <w:lang w:eastAsia="pt-BR"/>
              </w:rPr>
            </w:pPr>
            <w:r w:rsidRPr="00E449B5">
              <w:rPr>
                <w:rFonts w:ascii="Arial" w:eastAsia="Times New Roman" w:hAnsi="Arial" w:cs="Arial"/>
                <w:sz w:val="12"/>
                <w:szCs w:val="12"/>
                <w:lang w:eastAsia="pt-BR"/>
              </w:rPr>
              <w:t xml:space="preserve">       8.140,00 </w:t>
            </w:r>
          </w:p>
        </w:tc>
        <w:tc>
          <w:tcPr>
            <w:tcW w:w="836" w:type="pct"/>
            <w:gridSpan w:val="2"/>
            <w:tcBorders>
              <w:top w:val="nil"/>
              <w:left w:val="nil"/>
              <w:bottom w:val="single" w:sz="4" w:space="0" w:color="auto"/>
              <w:right w:val="single" w:sz="4" w:space="0" w:color="auto"/>
            </w:tcBorders>
            <w:shd w:val="clear" w:color="000000" w:fill="FFFFFF"/>
            <w:noWrap/>
            <w:vAlign w:val="bottom"/>
          </w:tcPr>
          <w:p w:rsidR="00E449B5" w:rsidRPr="00E449B5" w:rsidRDefault="00E449B5" w:rsidP="00E449B5">
            <w:pPr>
              <w:spacing w:after="0" w:line="240" w:lineRule="auto"/>
              <w:rPr>
                <w:rFonts w:ascii="Arial" w:eastAsia="Times New Roman" w:hAnsi="Arial" w:cs="Arial"/>
                <w:sz w:val="12"/>
                <w:szCs w:val="12"/>
                <w:lang w:eastAsia="pt-BR"/>
              </w:rPr>
            </w:pPr>
          </w:p>
        </w:tc>
        <w:tc>
          <w:tcPr>
            <w:tcW w:w="860" w:type="pct"/>
            <w:gridSpan w:val="2"/>
            <w:tcBorders>
              <w:top w:val="nil"/>
              <w:left w:val="nil"/>
              <w:bottom w:val="single" w:sz="4" w:space="0" w:color="auto"/>
              <w:right w:val="single" w:sz="4" w:space="0" w:color="auto"/>
            </w:tcBorders>
            <w:shd w:val="clear" w:color="000000" w:fill="FFFFFF"/>
            <w:noWrap/>
            <w:vAlign w:val="bottom"/>
          </w:tcPr>
          <w:p w:rsidR="00E449B5" w:rsidRPr="00E449B5" w:rsidRDefault="00E449B5" w:rsidP="00E449B5">
            <w:pPr>
              <w:spacing w:after="0" w:line="240" w:lineRule="auto"/>
              <w:rPr>
                <w:rFonts w:ascii="Arial" w:eastAsia="Times New Roman" w:hAnsi="Arial" w:cs="Arial"/>
                <w:sz w:val="12"/>
                <w:szCs w:val="12"/>
                <w:lang w:eastAsia="pt-BR"/>
              </w:rPr>
            </w:pPr>
          </w:p>
        </w:tc>
        <w:tc>
          <w:tcPr>
            <w:tcW w:w="430" w:type="pct"/>
            <w:tcBorders>
              <w:top w:val="nil"/>
              <w:left w:val="nil"/>
              <w:bottom w:val="single" w:sz="4" w:space="0" w:color="auto"/>
              <w:right w:val="nil"/>
            </w:tcBorders>
            <w:shd w:val="clear" w:color="000000" w:fill="FFFFFF"/>
            <w:noWrap/>
            <w:vAlign w:val="bottom"/>
            <w:hideMark/>
          </w:tcPr>
          <w:p w:rsidR="00E449B5" w:rsidRPr="00E449B5" w:rsidRDefault="00E449B5" w:rsidP="00E449B5">
            <w:pPr>
              <w:spacing w:after="0" w:line="240" w:lineRule="auto"/>
              <w:rPr>
                <w:rFonts w:ascii="Arial" w:eastAsia="Times New Roman" w:hAnsi="Arial" w:cs="Arial"/>
                <w:sz w:val="12"/>
                <w:szCs w:val="12"/>
                <w:lang w:eastAsia="pt-BR"/>
              </w:rPr>
            </w:pPr>
          </w:p>
        </w:tc>
      </w:tr>
      <w:tr w:rsidR="00E449B5" w:rsidRPr="00E449B5" w:rsidTr="00E449B5">
        <w:trPr>
          <w:trHeight w:val="300"/>
        </w:trPr>
        <w:tc>
          <w:tcPr>
            <w:tcW w:w="3710" w:type="pct"/>
            <w:gridSpan w:val="6"/>
            <w:tcBorders>
              <w:top w:val="single" w:sz="4" w:space="0" w:color="auto"/>
              <w:left w:val="nil"/>
              <w:bottom w:val="single" w:sz="4" w:space="0" w:color="auto"/>
              <w:right w:val="single" w:sz="4" w:space="0" w:color="000000"/>
            </w:tcBorders>
            <w:shd w:val="clear" w:color="auto" w:fill="auto"/>
            <w:noWrap/>
            <w:vAlign w:val="bottom"/>
            <w:hideMark/>
          </w:tcPr>
          <w:p w:rsidR="00E449B5" w:rsidRPr="00E449B5" w:rsidRDefault="00E449B5" w:rsidP="00E449B5">
            <w:pPr>
              <w:spacing w:after="0" w:line="240" w:lineRule="auto"/>
              <w:jc w:val="center"/>
              <w:rPr>
                <w:rFonts w:ascii="Arial" w:eastAsia="Times New Roman" w:hAnsi="Arial" w:cs="Arial"/>
                <w:sz w:val="12"/>
                <w:szCs w:val="12"/>
                <w:lang w:eastAsia="pt-BR"/>
              </w:rPr>
            </w:pPr>
            <w:r w:rsidRPr="00E449B5">
              <w:rPr>
                <w:rFonts w:ascii="Arial" w:eastAsia="Times New Roman" w:hAnsi="Arial" w:cs="Arial"/>
                <w:sz w:val="12"/>
                <w:szCs w:val="12"/>
                <w:lang w:eastAsia="pt-BR"/>
              </w:rPr>
              <w:t>TOTAL ITEM</w:t>
            </w:r>
          </w:p>
        </w:tc>
        <w:tc>
          <w:tcPr>
            <w:tcW w:w="860" w:type="pct"/>
            <w:gridSpan w:val="2"/>
            <w:tcBorders>
              <w:top w:val="nil"/>
              <w:left w:val="nil"/>
              <w:bottom w:val="single" w:sz="4" w:space="0" w:color="auto"/>
              <w:right w:val="single" w:sz="4" w:space="0" w:color="auto"/>
            </w:tcBorders>
            <w:shd w:val="clear" w:color="000000" w:fill="FFFFFF"/>
            <w:noWrap/>
            <w:vAlign w:val="bottom"/>
          </w:tcPr>
          <w:p w:rsidR="00E449B5" w:rsidRPr="00E449B5" w:rsidRDefault="00E449B5" w:rsidP="00E449B5">
            <w:pPr>
              <w:spacing w:after="0" w:line="240" w:lineRule="auto"/>
              <w:rPr>
                <w:rFonts w:ascii="Arial" w:eastAsia="Times New Roman" w:hAnsi="Arial" w:cs="Arial"/>
                <w:sz w:val="12"/>
                <w:szCs w:val="12"/>
                <w:lang w:eastAsia="pt-BR"/>
              </w:rPr>
            </w:pPr>
          </w:p>
        </w:tc>
        <w:tc>
          <w:tcPr>
            <w:tcW w:w="430" w:type="pct"/>
            <w:tcBorders>
              <w:top w:val="nil"/>
              <w:left w:val="nil"/>
              <w:bottom w:val="single" w:sz="4" w:space="0" w:color="auto"/>
              <w:right w:val="nil"/>
            </w:tcBorders>
            <w:shd w:val="clear" w:color="000000" w:fill="FFFFFF"/>
            <w:noWrap/>
            <w:vAlign w:val="bottom"/>
            <w:hideMark/>
          </w:tcPr>
          <w:p w:rsidR="00E449B5" w:rsidRPr="00E449B5" w:rsidRDefault="00E449B5" w:rsidP="00E449B5">
            <w:pPr>
              <w:spacing w:after="0" w:line="240" w:lineRule="auto"/>
              <w:rPr>
                <w:rFonts w:ascii="Arial" w:eastAsia="Times New Roman" w:hAnsi="Arial" w:cs="Arial"/>
                <w:sz w:val="12"/>
                <w:szCs w:val="12"/>
                <w:lang w:eastAsia="pt-BR"/>
              </w:rPr>
            </w:pPr>
          </w:p>
        </w:tc>
      </w:tr>
    </w:tbl>
    <w:p w:rsidR="00E449B5" w:rsidRDefault="00E449B5" w:rsidP="00E449B5">
      <w:pPr>
        <w:tabs>
          <w:tab w:val="left" w:pos="1350"/>
        </w:tabs>
        <w:rPr>
          <w:rFonts w:ascii="Microsoft Sans Serif" w:eastAsia="Times New Roman" w:hAnsi="Microsoft Sans Serif" w:cs="Microsoft Sans Serif"/>
          <w:sz w:val="18"/>
          <w:szCs w:val="18"/>
          <w:lang w:eastAsia="pt-BR"/>
        </w:rPr>
      </w:pPr>
    </w:p>
    <w:p w:rsidR="00E449B5" w:rsidRDefault="00E449B5" w:rsidP="00E449B5">
      <w:pPr>
        <w:rPr>
          <w:rFonts w:ascii="Microsoft Sans Serif" w:eastAsia="Times New Roman" w:hAnsi="Microsoft Sans Serif" w:cs="Microsoft Sans Serif"/>
          <w:sz w:val="18"/>
          <w:szCs w:val="18"/>
          <w:lang w:eastAsia="pt-BR"/>
        </w:rPr>
      </w:pPr>
      <w:r>
        <w:rPr>
          <w:rFonts w:ascii="Microsoft Sans Serif" w:eastAsia="Times New Roman" w:hAnsi="Microsoft Sans Serif" w:cs="Microsoft Sans Serif"/>
          <w:sz w:val="18"/>
          <w:szCs w:val="18"/>
          <w:lang w:eastAsia="pt-BR"/>
        </w:rPr>
        <w:t>ITEM SINAPI 74236-1 R</w:t>
      </w:r>
    </w:p>
    <w:p w:rsidR="00457FC4" w:rsidRPr="00E449B5" w:rsidRDefault="00457FC4" w:rsidP="00E449B5">
      <w:pPr>
        <w:rPr>
          <w:rFonts w:ascii="Microsoft Sans Serif" w:eastAsia="Times New Roman" w:hAnsi="Microsoft Sans Serif" w:cs="Microsoft Sans Serif"/>
          <w:sz w:val="18"/>
          <w:szCs w:val="18"/>
          <w:lang w:eastAsia="pt-BR"/>
        </w:rPr>
        <w:sectPr w:rsidR="00457FC4" w:rsidRPr="00E449B5" w:rsidSect="00457FC4">
          <w:headerReference w:type="default" r:id="rId9"/>
          <w:footerReference w:type="default" r:id="rId10"/>
          <w:pgSz w:w="11907" w:h="16840" w:code="9"/>
          <w:pgMar w:top="862" w:right="1134" w:bottom="851" w:left="1134" w:header="720" w:footer="720" w:gutter="0"/>
          <w:cols w:space="708"/>
          <w:docGrid w:linePitch="326"/>
        </w:sectPr>
      </w:pPr>
    </w:p>
    <w:p w:rsidR="00457FC4" w:rsidRPr="00457FC4" w:rsidRDefault="00457FC4" w:rsidP="00457FC4">
      <w:pPr>
        <w:spacing w:after="0" w:line="240" w:lineRule="auto"/>
        <w:jc w:val="center"/>
        <w:rPr>
          <w:rFonts w:ascii="Microsoft Sans Serif" w:eastAsia="Times New Roman" w:hAnsi="Microsoft Sans Serif" w:cs="Microsoft Sans Serif"/>
          <w:b/>
          <w:sz w:val="16"/>
          <w:szCs w:val="16"/>
          <w:lang w:eastAsia="pt-BR"/>
        </w:rPr>
      </w:pPr>
      <w:r w:rsidRPr="00457FC4">
        <w:rPr>
          <w:rFonts w:ascii="Microsoft Sans Serif" w:eastAsia="Times New Roman" w:hAnsi="Microsoft Sans Serif" w:cs="Microsoft Sans Serif"/>
          <w:b/>
          <w:sz w:val="16"/>
          <w:szCs w:val="16"/>
          <w:lang w:eastAsia="pt-BR"/>
        </w:rPr>
        <w:lastRenderedPageBreak/>
        <w:t>ANEXO IV</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CRONOGRAMA FÍSICO-FINANCEIRO</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u w:val="single"/>
          <w:lang w:eastAsia="pt-BR"/>
        </w:rPr>
      </w:pPr>
    </w:p>
    <w:p w:rsidR="00091389" w:rsidRPr="00091389" w:rsidRDefault="00091389" w:rsidP="00091389">
      <w:pPr>
        <w:rPr>
          <w:rFonts w:ascii="Microsoft Sans Serif" w:eastAsia="Times New Roman" w:hAnsi="Microsoft Sans Serif" w:cs="Microsoft Sans Serif"/>
          <w:sz w:val="18"/>
          <w:szCs w:val="18"/>
          <w:lang w:eastAsia="pt-BR"/>
        </w:rPr>
      </w:pPr>
    </w:p>
    <w:p w:rsidR="00091389" w:rsidRDefault="00091389" w:rsidP="00091389">
      <w:pPr>
        <w:rPr>
          <w:rFonts w:ascii="Microsoft Sans Serif" w:eastAsia="Times New Roman" w:hAnsi="Microsoft Sans Serif" w:cs="Microsoft Sans Serif"/>
          <w:sz w:val="18"/>
          <w:szCs w:val="18"/>
          <w:lang w:eastAsia="pt-BR"/>
        </w:rPr>
      </w:pPr>
    </w:p>
    <w:p w:rsidR="00091389" w:rsidRDefault="00091389" w:rsidP="00091389">
      <w:pPr>
        <w:tabs>
          <w:tab w:val="left" w:pos="2175"/>
        </w:tabs>
        <w:rPr>
          <w:rFonts w:ascii="Microsoft Sans Serif" w:eastAsia="Times New Roman" w:hAnsi="Microsoft Sans Serif" w:cs="Microsoft Sans Serif"/>
          <w:sz w:val="18"/>
          <w:szCs w:val="18"/>
          <w:lang w:eastAsia="pt-BR"/>
        </w:rPr>
      </w:pPr>
      <w:r>
        <w:rPr>
          <w:rFonts w:ascii="Microsoft Sans Serif" w:eastAsia="Times New Roman" w:hAnsi="Microsoft Sans Serif" w:cs="Microsoft Sans Serif"/>
          <w:sz w:val="18"/>
          <w:szCs w:val="18"/>
          <w:lang w:eastAsia="pt-BR"/>
        </w:rPr>
        <w:tab/>
      </w:r>
    </w:p>
    <w:tbl>
      <w:tblPr>
        <w:tblW w:w="5000" w:type="pct"/>
        <w:tblCellMar>
          <w:left w:w="70" w:type="dxa"/>
          <w:right w:w="70" w:type="dxa"/>
        </w:tblCellMar>
        <w:tblLook w:val="04A0" w:firstRow="1" w:lastRow="0" w:firstColumn="1" w:lastColumn="0" w:noHBand="0" w:noVBand="1"/>
      </w:tblPr>
      <w:tblGrid>
        <w:gridCol w:w="529"/>
        <w:gridCol w:w="7532"/>
        <w:gridCol w:w="474"/>
        <w:gridCol w:w="819"/>
        <w:gridCol w:w="742"/>
        <w:gridCol w:w="1212"/>
        <w:gridCol w:w="769"/>
        <w:gridCol w:w="1212"/>
        <w:gridCol w:w="769"/>
        <w:gridCol w:w="1209"/>
      </w:tblGrid>
      <w:tr w:rsidR="00091389" w:rsidRPr="00091389" w:rsidTr="00091389">
        <w:trPr>
          <w:trHeight w:val="300"/>
        </w:trPr>
        <w:tc>
          <w:tcPr>
            <w:tcW w:w="173" w:type="pct"/>
            <w:vMerge w:val="restart"/>
            <w:tcBorders>
              <w:top w:val="single" w:sz="8" w:space="0" w:color="auto"/>
              <w:left w:val="nil"/>
              <w:bottom w:val="single" w:sz="8" w:space="0" w:color="000000"/>
              <w:right w:val="nil"/>
            </w:tcBorders>
            <w:shd w:val="clear" w:color="000000" w:fill="FFFFFF"/>
            <w:noWrap/>
            <w:vAlign w:val="center"/>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Item</w:t>
            </w:r>
          </w:p>
        </w:tc>
        <w:tc>
          <w:tcPr>
            <w:tcW w:w="2467" w:type="pct"/>
            <w:vMerge w:val="restart"/>
            <w:tcBorders>
              <w:top w:val="single" w:sz="8" w:space="0" w:color="auto"/>
              <w:left w:val="nil"/>
              <w:bottom w:val="single" w:sz="8" w:space="0" w:color="000000"/>
              <w:right w:val="nil"/>
            </w:tcBorders>
            <w:shd w:val="clear" w:color="000000" w:fill="FFFFFF"/>
            <w:noWrap/>
            <w:vAlign w:val="center"/>
            <w:hideMark/>
          </w:tcPr>
          <w:p w:rsidR="00091389" w:rsidRPr="00091389" w:rsidRDefault="00091389" w:rsidP="00091389">
            <w:pPr>
              <w:spacing w:after="0" w:line="240" w:lineRule="auto"/>
              <w:jc w:val="center"/>
              <w:rPr>
                <w:rFonts w:ascii="Arial" w:eastAsia="Times New Roman" w:hAnsi="Arial" w:cs="Arial"/>
                <w:lang w:eastAsia="pt-BR"/>
              </w:rPr>
            </w:pPr>
            <w:r w:rsidRPr="00091389">
              <w:rPr>
                <w:rFonts w:ascii="Arial" w:eastAsia="Times New Roman" w:hAnsi="Arial" w:cs="Arial"/>
                <w:lang w:eastAsia="pt-BR"/>
              </w:rPr>
              <w:t>DISCRIMINAÇÃO DE SERVIÇOS</w:t>
            </w:r>
          </w:p>
        </w:tc>
        <w:tc>
          <w:tcPr>
            <w:tcW w:w="155" w:type="pct"/>
            <w:tcBorders>
              <w:top w:val="single" w:sz="8" w:space="0" w:color="auto"/>
              <w:left w:val="nil"/>
              <w:bottom w:val="nil"/>
              <w:right w:val="nil"/>
            </w:tcBorders>
            <w:shd w:val="clear" w:color="000000" w:fill="FFFFFF"/>
          </w:tcPr>
          <w:p w:rsidR="00091389" w:rsidRPr="00091389" w:rsidRDefault="00091389" w:rsidP="00091389">
            <w:pPr>
              <w:spacing w:after="0" w:line="240" w:lineRule="auto"/>
              <w:jc w:val="center"/>
              <w:rPr>
                <w:rFonts w:ascii="Arial" w:eastAsia="Times New Roman" w:hAnsi="Arial" w:cs="Arial"/>
                <w:sz w:val="20"/>
                <w:szCs w:val="20"/>
                <w:lang w:eastAsia="pt-BR"/>
              </w:rPr>
            </w:pPr>
          </w:p>
        </w:tc>
        <w:tc>
          <w:tcPr>
            <w:tcW w:w="268" w:type="pct"/>
            <w:tcBorders>
              <w:top w:val="single" w:sz="8" w:space="0" w:color="auto"/>
              <w:left w:val="nil"/>
              <w:bottom w:val="nil"/>
              <w:right w:val="nil"/>
            </w:tcBorders>
            <w:shd w:val="clear" w:color="000000" w:fill="FFFFFF"/>
          </w:tcPr>
          <w:p w:rsidR="00091389" w:rsidRPr="00091389" w:rsidRDefault="00091389" w:rsidP="00091389">
            <w:pPr>
              <w:spacing w:after="0" w:line="240" w:lineRule="auto"/>
              <w:jc w:val="center"/>
              <w:rPr>
                <w:rFonts w:ascii="Arial" w:eastAsia="Times New Roman" w:hAnsi="Arial" w:cs="Arial"/>
                <w:sz w:val="20"/>
                <w:szCs w:val="20"/>
                <w:lang w:eastAsia="pt-BR"/>
              </w:rPr>
            </w:pPr>
          </w:p>
        </w:tc>
        <w:tc>
          <w:tcPr>
            <w:tcW w:w="243" w:type="pct"/>
            <w:tcBorders>
              <w:top w:val="single" w:sz="8" w:space="0" w:color="auto"/>
              <w:left w:val="nil"/>
              <w:bottom w:val="nil"/>
              <w:right w:val="nil"/>
            </w:tcBorders>
            <w:shd w:val="clear" w:color="000000" w:fill="FFFFFF"/>
            <w:noWrap/>
            <w:vAlign w:val="center"/>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1046" w:type="pct"/>
            <w:gridSpan w:val="3"/>
            <w:tcBorders>
              <w:top w:val="single" w:sz="8" w:space="0" w:color="auto"/>
              <w:left w:val="nil"/>
              <w:bottom w:val="nil"/>
              <w:right w:val="nil"/>
            </w:tcBorders>
            <w:shd w:val="clear" w:color="000000" w:fill="FFFFFF"/>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252" w:type="pct"/>
            <w:tcBorders>
              <w:top w:val="single" w:sz="8" w:space="0" w:color="auto"/>
              <w:left w:val="nil"/>
              <w:bottom w:val="nil"/>
              <w:right w:val="nil"/>
            </w:tcBorders>
            <w:shd w:val="clear" w:color="auto" w:fill="auto"/>
            <w:noWrap/>
            <w:vAlign w:val="bottom"/>
            <w:hideMark/>
          </w:tcPr>
          <w:p w:rsidR="00091389" w:rsidRPr="00091389" w:rsidRDefault="00091389" w:rsidP="00091389">
            <w:pPr>
              <w:spacing w:after="0" w:line="240" w:lineRule="auto"/>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396" w:type="pct"/>
            <w:tcBorders>
              <w:top w:val="single" w:sz="8" w:space="0" w:color="auto"/>
              <w:left w:val="nil"/>
              <w:bottom w:val="nil"/>
              <w:right w:val="nil"/>
            </w:tcBorders>
            <w:shd w:val="clear" w:color="auto" w:fill="auto"/>
            <w:noWrap/>
            <w:vAlign w:val="bottom"/>
            <w:hideMark/>
          </w:tcPr>
          <w:p w:rsidR="00091389" w:rsidRPr="00091389" w:rsidRDefault="00091389" w:rsidP="00091389">
            <w:pPr>
              <w:spacing w:after="0" w:line="240" w:lineRule="auto"/>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r>
      <w:tr w:rsidR="00091389" w:rsidRPr="00091389" w:rsidTr="00091389">
        <w:trPr>
          <w:trHeight w:val="300"/>
        </w:trPr>
        <w:tc>
          <w:tcPr>
            <w:tcW w:w="173" w:type="pct"/>
            <w:vMerge/>
            <w:tcBorders>
              <w:top w:val="single" w:sz="8" w:space="0" w:color="auto"/>
              <w:left w:val="nil"/>
              <w:bottom w:val="single" w:sz="8" w:space="0" w:color="000000"/>
              <w:right w:val="nil"/>
            </w:tcBorders>
            <w:vAlign w:val="center"/>
            <w:hideMark/>
          </w:tcPr>
          <w:p w:rsidR="00091389" w:rsidRPr="00091389" w:rsidRDefault="00091389" w:rsidP="00091389">
            <w:pPr>
              <w:spacing w:after="0" w:line="240" w:lineRule="auto"/>
              <w:rPr>
                <w:rFonts w:ascii="Arial" w:eastAsia="Times New Roman" w:hAnsi="Arial" w:cs="Arial"/>
                <w:sz w:val="20"/>
                <w:szCs w:val="20"/>
                <w:lang w:eastAsia="pt-BR"/>
              </w:rPr>
            </w:pPr>
          </w:p>
        </w:tc>
        <w:tc>
          <w:tcPr>
            <w:tcW w:w="2467" w:type="pct"/>
            <w:vMerge/>
            <w:tcBorders>
              <w:top w:val="single" w:sz="8" w:space="0" w:color="auto"/>
              <w:left w:val="nil"/>
              <w:bottom w:val="single" w:sz="8" w:space="0" w:color="000000"/>
              <w:right w:val="nil"/>
            </w:tcBorders>
            <w:vAlign w:val="center"/>
            <w:hideMark/>
          </w:tcPr>
          <w:p w:rsidR="00091389" w:rsidRPr="00091389" w:rsidRDefault="00091389" w:rsidP="00091389">
            <w:pPr>
              <w:spacing w:after="0" w:line="240" w:lineRule="auto"/>
              <w:rPr>
                <w:rFonts w:ascii="Arial" w:eastAsia="Times New Roman" w:hAnsi="Arial" w:cs="Arial"/>
                <w:lang w:eastAsia="pt-BR"/>
              </w:rPr>
            </w:pPr>
          </w:p>
        </w:tc>
        <w:tc>
          <w:tcPr>
            <w:tcW w:w="155" w:type="pct"/>
            <w:tcBorders>
              <w:top w:val="nil"/>
              <w:left w:val="nil"/>
              <w:bottom w:val="nil"/>
              <w:right w:val="nil"/>
            </w:tcBorders>
            <w:shd w:val="clear" w:color="000000" w:fill="FFFFFF"/>
          </w:tcPr>
          <w:p w:rsidR="00091389" w:rsidRPr="00091389" w:rsidRDefault="00091389" w:rsidP="00091389">
            <w:pPr>
              <w:spacing w:after="0" w:line="240" w:lineRule="auto"/>
              <w:rPr>
                <w:rFonts w:ascii="Arial" w:eastAsia="Times New Roman" w:hAnsi="Arial" w:cs="Arial"/>
                <w:sz w:val="20"/>
                <w:szCs w:val="20"/>
                <w:lang w:eastAsia="pt-BR"/>
              </w:rPr>
            </w:pPr>
          </w:p>
        </w:tc>
        <w:tc>
          <w:tcPr>
            <w:tcW w:w="268" w:type="pct"/>
            <w:tcBorders>
              <w:top w:val="nil"/>
              <w:left w:val="nil"/>
              <w:bottom w:val="nil"/>
              <w:right w:val="nil"/>
            </w:tcBorders>
            <w:shd w:val="clear" w:color="000000" w:fill="FFFFFF"/>
          </w:tcPr>
          <w:p w:rsidR="00091389" w:rsidRPr="00091389" w:rsidRDefault="00091389" w:rsidP="00091389">
            <w:pPr>
              <w:spacing w:after="0" w:line="240" w:lineRule="auto"/>
              <w:rPr>
                <w:rFonts w:ascii="Arial" w:eastAsia="Times New Roman" w:hAnsi="Arial" w:cs="Arial"/>
                <w:sz w:val="20"/>
                <w:szCs w:val="20"/>
                <w:lang w:eastAsia="pt-BR"/>
              </w:rPr>
            </w:pPr>
          </w:p>
        </w:tc>
        <w:tc>
          <w:tcPr>
            <w:tcW w:w="243" w:type="pct"/>
            <w:tcBorders>
              <w:top w:val="nil"/>
              <w:left w:val="nil"/>
              <w:bottom w:val="nil"/>
              <w:right w:val="nil"/>
            </w:tcBorders>
            <w:shd w:val="clear" w:color="000000" w:fill="FFFFFF"/>
            <w:noWrap/>
            <w:vAlign w:val="center"/>
            <w:hideMark/>
          </w:tcPr>
          <w:p w:rsidR="00091389" w:rsidRPr="00091389" w:rsidRDefault="00091389" w:rsidP="00091389">
            <w:pPr>
              <w:spacing w:after="0" w:line="240" w:lineRule="auto"/>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649" w:type="pct"/>
            <w:gridSpan w:val="2"/>
            <w:tcBorders>
              <w:top w:val="nil"/>
              <w:left w:val="nil"/>
              <w:bottom w:val="nil"/>
              <w:right w:val="nil"/>
            </w:tcBorders>
            <w:shd w:val="clear" w:color="000000" w:fill="FFFFFF"/>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397" w:type="pct"/>
            <w:tcBorders>
              <w:top w:val="nil"/>
              <w:left w:val="nil"/>
              <w:bottom w:val="nil"/>
              <w:right w:val="nil"/>
            </w:tcBorders>
            <w:shd w:val="clear" w:color="000000" w:fill="FFFFFF"/>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252" w:type="pct"/>
            <w:tcBorders>
              <w:top w:val="nil"/>
              <w:left w:val="nil"/>
              <w:bottom w:val="nil"/>
              <w:right w:val="nil"/>
            </w:tcBorders>
            <w:shd w:val="clear" w:color="auto" w:fill="auto"/>
            <w:noWrap/>
            <w:vAlign w:val="bottom"/>
            <w:hideMark/>
          </w:tcPr>
          <w:p w:rsidR="00091389" w:rsidRPr="00091389" w:rsidRDefault="00091389" w:rsidP="00091389">
            <w:pPr>
              <w:spacing w:after="0" w:line="240" w:lineRule="auto"/>
              <w:rPr>
                <w:rFonts w:ascii="Arial" w:eastAsia="Times New Roman" w:hAnsi="Arial" w:cs="Arial"/>
                <w:b/>
                <w:bCs/>
                <w:sz w:val="20"/>
                <w:szCs w:val="20"/>
                <w:lang w:eastAsia="pt-BR"/>
              </w:rPr>
            </w:pPr>
          </w:p>
        </w:tc>
        <w:tc>
          <w:tcPr>
            <w:tcW w:w="396" w:type="pct"/>
            <w:tcBorders>
              <w:top w:val="nil"/>
              <w:left w:val="nil"/>
              <w:bottom w:val="nil"/>
              <w:right w:val="nil"/>
            </w:tcBorders>
            <w:shd w:val="clear" w:color="000000" w:fill="FFFFFF"/>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r>
      <w:tr w:rsidR="00091389" w:rsidRPr="00091389" w:rsidTr="00091389">
        <w:trPr>
          <w:trHeight w:val="300"/>
        </w:trPr>
        <w:tc>
          <w:tcPr>
            <w:tcW w:w="173" w:type="pct"/>
            <w:vMerge/>
            <w:tcBorders>
              <w:top w:val="single" w:sz="8" w:space="0" w:color="auto"/>
              <w:left w:val="nil"/>
              <w:bottom w:val="single" w:sz="8" w:space="0" w:color="000000"/>
              <w:right w:val="nil"/>
            </w:tcBorders>
            <w:vAlign w:val="center"/>
            <w:hideMark/>
          </w:tcPr>
          <w:p w:rsidR="00091389" w:rsidRPr="00091389" w:rsidRDefault="00091389" w:rsidP="00091389">
            <w:pPr>
              <w:spacing w:after="0" w:line="240" w:lineRule="auto"/>
              <w:rPr>
                <w:rFonts w:ascii="Arial" w:eastAsia="Times New Roman" w:hAnsi="Arial" w:cs="Arial"/>
                <w:sz w:val="20"/>
                <w:szCs w:val="20"/>
                <w:lang w:eastAsia="pt-BR"/>
              </w:rPr>
            </w:pPr>
          </w:p>
        </w:tc>
        <w:tc>
          <w:tcPr>
            <w:tcW w:w="2467" w:type="pct"/>
            <w:vMerge/>
            <w:tcBorders>
              <w:top w:val="single" w:sz="8" w:space="0" w:color="auto"/>
              <w:left w:val="nil"/>
              <w:bottom w:val="single" w:sz="8" w:space="0" w:color="000000"/>
              <w:right w:val="nil"/>
            </w:tcBorders>
            <w:vAlign w:val="center"/>
            <w:hideMark/>
          </w:tcPr>
          <w:p w:rsidR="00091389" w:rsidRPr="00091389" w:rsidRDefault="00091389" w:rsidP="00091389">
            <w:pPr>
              <w:spacing w:after="0" w:line="240" w:lineRule="auto"/>
              <w:rPr>
                <w:rFonts w:ascii="Arial" w:eastAsia="Times New Roman" w:hAnsi="Arial" w:cs="Arial"/>
                <w:lang w:eastAsia="pt-BR"/>
              </w:rPr>
            </w:pPr>
          </w:p>
        </w:tc>
        <w:tc>
          <w:tcPr>
            <w:tcW w:w="155" w:type="pct"/>
            <w:tcBorders>
              <w:top w:val="nil"/>
              <w:left w:val="nil"/>
              <w:bottom w:val="single" w:sz="8" w:space="0" w:color="auto"/>
              <w:right w:val="nil"/>
            </w:tcBorders>
            <w:shd w:val="clear" w:color="000000" w:fill="FFFFFF"/>
          </w:tcPr>
          <w:p w:rsidR="00091389" w:rsidRPr="00091389" w:rsidRDefault="00091389" w:rsidP="00091389">
            <w:pPr>
              <w:spacing w:after="0" w:line="240" w:lineRule="auto"/>
              <w:rPr>
                <w:rFonts w:ascii="Arial" w:eastAsia="Times New Roman" w:hAnsi="Arial" w:cs="Arial"/>
                <w:sz w:val="20"/>
                <w:szCs w:val="20"/>
                <w:lang w:eastAsia="pt-BR"/>
              </w:rPr>
            </w:pPr>
          </w:p>
        </w:tc>
        <w:tc>
          <w:tcPr>
            <w:tcW w:w="268" w:type="pct"/>
            <w:tcBorders>
              <w:top w:val="nil"/>
              <w:left w:val="nil"/>
              <w:bottom w:val="single" w:sz="8" w:space="0" w:color="auto"/>
              <w:right w:val="nil"/>
            </w:tcBorders>
            <w:shd w:val="clear" w:color="000000" w:fill="FFFFFF"/>
          </w:tcPr>
          <w:p w:rsidR="00091389" w:rsidRPr="00091389" w:rsidRDefault="00091389" w:rsidP="00091389">
            <w:pPr>
              <w:spacing w:after="0" w:line="240" w:lineRule="auto"/>
              <w:rPr>
                <w:rFonts w:ascii="Arial" w:eastAsia="Times New Roman" w:hAnsi="Arial" w:cs="Arial"/>
                <w:sz w:val="20"/>
                <w:szCs w:val="20"/>
                <w:lang w:eastAsia="pt-BR"/>
              </w:rPr>
            </w:pPr>
          </w:p>
        </w:tc>
        <w:tc>
          <w:tcPr>
            <w:tcW w:w="243" w:type="pct"/>
            <w:tcBorders>
              <w:top w:val="nil"/>
              <w:left w:val="nil"/>
              <w:bottom w:val="single" w:sz="8" w:space="0" w:color="auto"/>
              <w:right w:val="nil"/>
            </w:tcBorders>
            <w:shd w:val="clear" w:color="000000" w:fill="FFFFFF"/>
            <w:noWrap/>
            <w:vAlign w:val="center"/>
            <w:hideMark/>
          </w:tcPr>
          <w:p w:rsidR="00091389" w:rsidRPr="00091389" w:rsidRDefault="00091389" w:rsidP="00091389">
            <w:pPr>
              <w:spacing w:after="0" w:line="240" w:lineRule="auto"/>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397" w:type="pct"/>
            <w:tcBorders>
              <w:top w:val="nil"/>
              <w:left w:val="nil"/>
              <w:bottom w:val="single" w:sz="8" w:space="0" w:color="auto"/>
              <w:right w:val="nil"/>
            </w:tcBorders>
            <w:shd w:val="clear" w:color="000000" w:fill="FFFFFF"/>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252" w:type="pct"/>
            <w:tcBorders>
              <w:top w:val="nil"/>
              <w:left w:val="nil"/>
              <w:bottom w:val="single" w:sz="8" w:space="0" w:color="auto"/>
              <w:right w:val="nil"/>
            </w:tcBorders>
            <w:shd w:val="clear" w:color="000000" w:fill="FFFFFF"/>
            <w:noWrap/>
            <w:vAlign w:val="bottom"/>
            <w:hideMark/>
          </w:tcPr>
          <w:p w:rsidR="00091389" w:rsidRPr="00091389" w:rsidRDefault="00091389" w:rsidP="00091389">
            <w:pPr>
              <w:spacing w:after="0" w:line="240" w:lineRule="auto"/>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397" w:type="pct"/>
            <w:tcBorders>
              <w:top w:val="nil"/>
              <w:left w:val="nil"/>
              <w:bottom w:val="single" w:sz="8" w:space="0" w:color="auto"/>
              <w:right w:val="nil"/>
            </w:tcBorders>
            <w:shd w:val="clear" w:color="000000" w:fill="FFFFFF"/>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252" w:type="pct"/>
            <w:tcBorders>
              <w:top w:val="nil"/>
              <w:left w:val="nil"/>
              <w:bottom w:val="single" w:sz="8" w:space="0" w:color="auto"/>
              <w:right w:val="nil"/>
            </w:tcBorders>
            <w:shd w:val="clear" w:color="000000" w:fill="FFFFFF"/>
            <w:noWrap/>
            <w:vAlign w:val="bottom"/>
            <w:hideMark/>
          </w:tcPr>
          <w:p w:rsidR="00091389" w:rsidRPr="00091389" w:rsidRDefault="00091389" w:rsidP="00091389">
            <w:pPr>
              <w:spacing w:after="0" w:line="240" w:lineRule="auto"/>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396" w:type="pct"/>
            <w:tcBorders>
              <w:top w:val="nil"/>
              <w:left w:val="nil"/>
              <w:bottom w:val="single" w:sz="8" w:space="0" w:color="auto"/>
              <w:right w:val="nil"/>
            </w:tcBorders>
            <w:shd w:val="clear" w:color="000000" w:fill="FFFFFF"/>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r>
      <w:tr w:rsidR="00091389" w:rsidRPr="00091389" w:rsidTr="00091389">
        <w:trPr>
          <w:trHeight w:val="300"/>
        </w:trPr>
        <w:tc>
          <w:tcPr>
            <w:tcW w:w="173" w:type="pct"/>
            <w:tcBorders>
              <w:top w:val="nil"/>
              <w:left w:val="nil"/>
              <w:bottom w:val="single" w:sz="4" w:space="0" w:color="auto"/>
              <w:right w:val="nil"/>
            </w:tcBorders>
            <w:shd w:val="clear" w:color="000000" w:fill="FFFFFF"/>
            <w:noWrap/>
            <w:vAlign w:val="center"/>
            <w:hideMark/>
          </w:tcPr>
          <w:p w:rsidR="00091389" w:rsidRPr="00091389" w:rsidRDefault="00091389" w:rsidP="00091389">
            <w:pPr>
              <w:spacing w:after="0" w:line="240" w:lineRule="auto"/>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2467" w:type="pct"/>
            <w:tcBorders>
              <w:top w:val="nil"/>
              <w:left w:val="nil"/>
              <w:bottom w:val="single" w:sz="4" w:space="0" w:color="auto"/>
              <w:right w:val="nil"/>
            </w:tcBorders>
            <w:shd w:val="clear" w:color="000000" w:fill="FFFFFF"/>
            <w:noWrap/>
            <w:vAlign w:val="center"/>
            <w:hideMark/>
          </w:tcPr>
          <w:p w:rsidR="00091389" w:rsidRPr="00091389" w:rsidRDefault="00091389" w:rsidP="00091389">
            <w:pPr>
              <w:spacing w:after="0" w:line="240" w:lineRule="auto"/>
              <w:rPr>
                <w:rFonts w:ascii="Arial" w:eastAsia="Times New Roman" w:hAnsi="Arial" w:cs="Arial"/>
                <w:sz w:val="20"/>
                <w:szCs w:val="20"/>
                <w:lang w:eastAsia="pt-BR"/>
              </w:rPr>
            </w:pPr>
            <w:r w:rsidRPr="00091389">
              <w:rPr>
                <w:rFonts w:ascii="Arial" w:eastAsia="Times New Roman" w:hAnsi="Arial" w:cs="Arial"/>
                <w:sz w:val="20"/>
                <w:szCs w:val="20"/>
                <w:lang w:eastAsia="pt-BR"/>
              </w:rPr>
              <w:t> </w:t>
            </w:r>
          </w:p>
        </w:tc>
        <w:tc>
          <w:tcPr>
            <w:tcW w:w="155" w:type="pct"/>
            <w:tcBorders>
              <w:top w:val="nil"/>
              <w:left w:val="single" w:sz="4" w:space="0" w:color="auto"/>
              <w:bottom w:val="single" w:sz="4" w:space="0" w:color="auto"/>
              <w:right w:val="single" w:sz="4" w:space="0" w:color="auto"/>
            </w:tcBorders>
          </w:tcPr>
          <w:p w:rsidR="00091389" w:rsidRDefault="00091389" w:rsidP="00091389">
            <w:pPr>
              <w:spacing w:after="0" w:line="240" w:lineRule="auto"/>
              <w:jc w:val="center"/>
              <w:rPr>
                <w:rFonts w:ascii="Arial" w:eastAsia="Times New Roman" w:hAnsi="Arial" w:cs="Arial"/>
                <w:sz w:val="20"/>
                <w:szCs w:val="20"/>
                <w:lang w:eastAsia="pt-BR"/>
              </w:rPr>
            </w:pPr>
          </w:p>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w:t>
            </w:r>
          </w:p>
        </w:tc>
        <w:tc>
          <w:tcPr>
            <w:tcW w:w="268" w:type="pct"/>
            <w:tcBorders>
              <w:top w:val="nil"/>
              <w:left w:val="single" w:sz="4" w:space="0" w:color="auto"/>
              <w:bottom w:val="single" w:sz="4" w:space="0" w:color="auto"/>
              <w:right w:val="single" w:sz="4" w:space="0" w:color="auto"/>
            </w:tcBorders>
          </w:tcPr>
          <w:p w:rsidR="00091389" w:rsidRDefault="00091389" w:rsidP="00091389">
            <w:pPr>
              <w:spacing w:after="0" w:line="240" w:lineRule="auto"/>
              <w:jc w:val="center"/>
              <w:rPr>
                <w:rFonts w:ascii="Arial" w:eastAsia="Times New Roman" w:hAnsi="Arial" w:cs="Arial"/>
                <w:sz w:val="20"/>
                <w:szCs w:val="20"/>
                <w:lang w:eastAsia="pt-BR"/>
              </w:rPr>
            </w:pPr>
          </w:p>
          <w:p w:rsidR="00091389" w:rsidRPr="00091389" w:rsidRDefault="00091389" w:rsidP="00091389">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VALOR </w:t>
            </w:r>
          </w:p>
        </w:tc>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w:t>
            </w:r>
          </w:p>
        </w:tc>
        <w:tc>
          <w:tcPr>
            <w:tcW w:w="397" w:type="pct"/>
            <w:tcBorders>
              <w:top w:val="nil"/>
              <w:left w:val="nil"/>
              <w:bottom w:val="single" w:sz="4" w:space="0" w:color="auto"/>
              <w:right w:val="single" w:sz="4" w:space="0" w:color="auto"/>
            </w:tcBorders>
            <w:shd w:val="clear" w:color="auto" w:fill="auto"/>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30 DIAS</w:t>
            </w:r>
          </w:p>
        </w:tc>
        <w:tc>
          <w:tcPr>
            <w:tcW w:w="252" w:type="pct"/>
            <w:tcBorders>
              <w:top w:val="nil"/>
              <w:left w:val="nil"/>
              <w:bottom w:val="single" w:sz="4" w:space="0" w:color="auto"/>
              <w:right w:val="single" w:sz="4" w:space="0" w:color="auto"/>
            </w:tcBorders>
            <w:shd w:val="clear" w:color="auto" w:fill="auto"/>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w:t>
            </w:r>
          </w:p>
        </w:tc>
        <w:tc>
          <w:tcPr>
            <w:tcW w:w="397" w:type="pct"/>
            <w:tcBorders>
              <w:top w:val="nil"/>
              <w:left w:val="nil"/>
              <w:bottom w:val="single" w:sz="4" w:space="0" w:color="auto"/>
              <w:right w:val="nil"/>
            </w:tcBorders>
            <w:shd w:val="clear" w:color="auto" w:fill="auto"/>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6</w:t>
            </w:r>
            <w:r w:rsidRPr="00091389">
              <w:rPr>
                <w:rFonts w:ascii="Arial" w:eastAsia="Times New Roman" w:hAnsi="Arial" w:cs="Arial"/>
                <w:sz w:val="20"/>
                <w:szCs w:val="20"/>
                <w:lang w:eastAsia="pt-BR"/>
              </w:rPr>
              <w:t>0 dias</w:t>
            </w:r>
          </w:p>
        </w:tc>
        <w:tc>
          <w:tcPr>
            <w:tcW w:w="252" w:type="pct"/>
            <w:tcBorders>
              <w:top w:val="nil"/>
              <w:left w:val="single" w:sz="4" w:space="0" w:color="auto"/>
              <w:bottom w:val="single" w:sz="4" w:space="0" w:color="auto"/>
              <w:right w:val="single" w:sz="4" w:space="0" w:color="auto"/>
            </w:tcBorders>
            <w:shd w:val="clear" w:color="auto" w:fill="auto"/>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sidRPr="00091389">
              <w:rPr>
                <w:rFonts w:ascii="Arial" w:eastAsia="Times New Roman" w:hAnsi="Arial" w:cs="Arial"/>
                <w:sz w:val="20"/>
                <w:szCs w:val="20"/>
                <w:lang w:eastAsia="pt-BR"/>
              </w:rPr>
              <w:t>%</w:t>
            </w:r>
          </w:p>
        </w:tc>
        <w:tc>
          <w:tcPr>
            <w:tcW w:w="396" w:type="pct"/>
            <w:tcBorders>
              <w:top w:val="nil"/>
              <w:left w:val="nil"/>
              <w:bottom w:val="single" w:sz="4" w:space="0" w:color="auto"/>
              <w:right w:val="nil"/>
            </w:tcBorders>
            <w:shd w:val="clear" w:color="auto" w:fill="auto"/>
            <w:noWrap/>
            <w:vAlign w:val="bottom"/>
            <w:hideMark/>
          </w:tcPr>
          <w:p w:rsidR="00091389" w:rsidRPr="00091389" w:rsidRDefault="00091389" w:rsidP="00091389">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9</w:t>
            </w:r>
            <w:r w:rsidRPr="00091389">
              <w:rPr>
                <w:rFonts w:ascii="Arial" w:eastAsia="Times New Roman" w:hAnsi="Arial" w:cs="Arial"/>
                <w:sz w:val="20"/>
                <w:szCs w:val="20"/>
                <w:lang w:eastAsia="pt-BR"/>
              </w:rPr>
              <w:t>0 dias</w:t>
            </w:r>
          </w:p>
        </w:tc>
      </w:tr>
      <w:tr w:rsidR="00091389" w:rsidRPr="00091389" w:rsidTr="00091389">
        <w:trPr>
          <w:trHeight w:val="300"/>
        </w:trPr>
        <w:tc>
          <w:tcPr>
            <w:tcW w:w="173" w:type="pct"/>
            <w:tcBorders>
              <w:top w:val="nil"/>
              <w:left w:val="nil"/>
              <w:bottom w:val="single" w:sz="4" w:space="0" w:color="auto"/>
              <w:right w:val="single" w:sz="4" w:space="0" w:color="auto"/>
            </w:tcBorders>
            <w:shd w:val="clear" w:color="auto" w:fill="auto"/>
            <w:noWrap/>
            <w:vAlign w:val="bottom"/>
            <w:hideMark/>
          </w:tcPr>
          <w:p w:rsidR="00091389" w:rsidRPr="00091389" w:rsidRDefault="00091389" w:rsidP="00091389">
            <w:pPr>
              <w:spacing w:after="0" w:line="240" w:lineRule="auto"/>
              <w:jc w:val="center"/>
              <w:rPr>
                <w:rFonts w:ascii="Arial" w:eastAsia="Times New Roman" w:hAnsi="Arial" w:cs="Arial"/>
                <w:b/>
                <w:bCs/>
                <w:sz w:val="20"/>
                <w:szCs w:val="20"/>
                <w:lang w:eastAsia="pt-BR"/>
              </w:rPr>
            </w:pPr>
            <w:r w:rsidRPr="00091389">
              <w:rPr>
                <w:rFonts w:ascii="Arial" w:eastAsia="Times New Roman" w:hAnsi="Arial" w:cs="Arial"/>
                <w:b/>
                <w:bCs/>
                <w:sz w:val="20"/>
                <w:szCs w:val="20"/>
                <w:lang w:eastAsia="pt-BR"/>
              </w:rPr>
              <w:t>1.</w:t>
            </w:r>
          </w:p>
        </w:tc>
        <w:tc>
          <w:tcPr>
            <w:tcW w:w="2467" w:type="pct"/>
            <w:tcBorders>
              <w:top w:val="nil"/>
              <w:left w:val="nil"/>
              <w:bottom w:val="single" w:sz="4" w:space="0" w:color="auto"/>
              <w:right w:val="nil"/>
            </w:tcBorders>
            <w:shd w:val="clear" w:color="auto" w:fill="auto"/>
            <w:noWrap/>
            <w:vAlign w:val="bottom"/>
            <w:hideMark/>
          </w:tcPr>
          <w:p w:rsidR="00091389" w:rsidRPr="00091389" w:rsidRDefault="00091389" w:rsidP="00091389">
            <w:pPr>
              <w:spacing w:after="0" w:line="240" w:lineRule="auto"/>
              <w:rPr>
                <w:rFonts w:ascii="Arial" w:eastAsia="Times New Roman" w:hAnsi="Arial" w:cs="Arial"/>
                <w:b/>
                <w:bCs/>
                <w:sz w:val="20"/>
                <w:szCs w:val="20"/>
                <w:lang w:eastAsia="pt-BR"/>
              </w:rPr>
            </w:pPr>
            <w:r w:rsidRPr="00091389">
              <w:rPr>
                <w:rFonts w:ascii="Arial" w:eastAsia="Times New Roman" w:hAnsi="Arial" w:cs="Arial"/>
                <w:b/>
                <w:bCs/>
                <w:sz w:val="20"/>
                <w:szCs w:val="20"/>
                <w:lang w:eastAsia="pt-BR"/>
              </w:rPr>
              <w:t>GRAMA</w:t>
            </w:r>
          </w:p>
        </w:tc>
        <w:tc>
          <w:tcPr>
            <w:tcW w:w="155" w:type="pct"/>
            <w:tcBorders>
              <w:top w:val="nil"/>
              <w:left w:val="single" w:sz="4" w:space="0" w:color="auto"/>
              <w:bottom w:val="single" w:sz="4" w:space="0" w:color="auto"/>
              <w:right w:val="single" w:sz="4" w:space="0" w:color="auto"/>
            </w:tcBorders>
          </w:tcPr>
          <w:p w:rsidR="00091389" w:rsidRDefault="00091389" w:rsidP="00091389">
            <w:pPr>
              <w:spacing w:after="0" w:line="240" w:lineRule="auto"/>
              <w:rPr>
                <w:rFonts w:ascii="Arial" w:eastAsia="Times New Roman" w:hAnsi="Arial" w:cs="Arial"/>
                <w:sz w:val="20"/>
                <w:szCs w:val="20"/>
                <w:lang w:eastAsia="pt-BR"/>
              </w:rPr>
            </w:pPr>
          </w:p>
          <w:p w:rsidR="00091389" w:rsidRPr="00091389" w:rsidRDefault="00091389" w:rsidP="00091389">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100</w:t>
            </w:r>
          </w:p>
        </w:tc>
        <w:tc>
          <w:tcPr>
            <w:tcW w:w="268" w:type="pct"/>
            <w:tcBorders>
              <w:top w:val="nil"/>
              <w:left w:val="single" w:sz="4" w:space="0" w:color="auto"/>
              <w:bottom w:val="single" w:sz="4" w:space="0" w:color="auto"/>
              <w:right w:val="single" w:sz="4" w:space="0" w:color="auto"/>
            </w:tcBorders>
          </w:tcPr>
          <w:p w:rsidR="00091389" w:rsidRPr="00091389" w:rsidRDefault="00091389" w:rsidP="00091389">
            <w:pPr>
              <w:spacing w:after="0" w:line="240" w:lineRule="auto"/>
              <w:rPr>
                <w:rFonts w:ascii="Arial" w:eastAsia="Times New Roman" w:hAnsi="Arial" w:cs="Arial"/>
                <w:sz w:val="20"/>
                <w:szCs w:val="20"/>
                <w:lang w:eastAsia="pt-BR"/>
              </w:rPr>
            </w:pPr>
          </w:p>
        </w:tc>
        <w:tc>
          <w:tcPr>
            <w:tcW w:w="243" w:type="pct"/>
            <w:tcBorders>
              <w:top w:val="nil"/>
              <w:left w:val="single" w:sz="4" w:space="0" w:color="auto"/>
              <w:bottom w:val="single" w:sz="4" w:space="0" w:color="auto"/>
              <w:right w:val="single" w:sz="4" w:space="0" w:color="auto"/>
            </w:tcBorders>
            <w:shd w:val="clear" w:color="auto" w:fill="auto"/>
            <w:noWrap/>
            <w:vAlign w:val="bottom"/>
          </w:tcPr>
          <w:p w:rsidR="00091389" w:rsidRPr="00091389" w:rsidRDefault="00091389" w:rsidP="00091389">
            <w:pPr>
              <w:spacing w:after="0" w:line="240" w:lineRule="auto"/>
              <w:rPr>
                <w:rFonts w:ascii="Arial" w:eastAsia="Times New Roman" w:hAnsi="Arial" w:cs="Arial"/>
                <w:sz w:val="20"/>
                <w:szCs w:val="20"/>
                <w:lang w:eastAsia="pt-BR"/>
              </w:rPr>
            </w:pPr>
          </w:p>
        </w:tc>
        <w:tc>
          <w:tcPr>
            <w:tcW w:w="397" w:type="pct"/>
            <w:tcBorders>
              <w:top w:val="nil"/>
              <w:left w:val="nil"/>
              <w:bottom w:val="single" w:sz="4" w:space="0" w:color="auto"/>
              <w:right w:val="single" w:sz="4" w:space="0" w:color="auto"/>
            </w:tcBorders>
            <w:shd w:val="clear" w:color="auto" w:fill="auto"/>
            <w:noWrap/>
            <w:vAlign w:val="bottom"/>
          </w:tcPr>
          <w:p w:rsidR="00091389" w:rsidRPr="00091389" w:rsidRDefault="00091389" w:rsidP="00091389">
            <w:pPr>
              <w:spacing w:after="0" w:line="240" w:lineRule="auto"/>
              <w:jc w:val="center"/>
              <w:rPr>
                <w:rFonts w:ascii="Arial" w:eastAsia="Times New Roman" w:hAnsi="Arial" w:cs="Arial"/>
                <w:sz w:val="20"/>
                <w:szCs w:val="20"/>
                <w:lang w:eastAsia="pt-BR"/>
              </w:rPr>
            </w:pPr>
          </w:p>
        </w:tc>
        <w:tc>
          <w:tcPr>
            <w:tcW w:w="252" w:type="pct"/>
            <w:tcBorders>
              <w:top w:val="nil"/>
              <w:left w:val="nil"/>
              <w:bottom w:val="single" w:sz="4" w:space="0" w:color="auto"/>
              <w:right w:val="single" w:sz="4" w:space="0" w:color="auto"/>
            </w:tcBorders>
            <w:shd w:val="clear" w:color="auto" w:fill="auto"/>
            <w:noWrap/>
            <w:vAlign w:val="bottom"/>
          </w:tcPr>
          <w:p w:rsidR="00091389" w:rsidRPr="00091389" w:rsidRDefault="00091389" w:rsidP="00091389">
            <w:pPr>
              <w:spacing w:after="0" w:line="240" w:lineRule="auto"/>
              <w:rPr>
                <w:rFonts w:ascii="Arial" w:eastAsia="Times New Roman" w:hAnsi="Arial" w:cs="Arial"/>
                <w:sz w:val="20"/>
                <w:szCs w:val="20"/>
                <w:lang w:eastAsia="pt-BR"/>
              </w:rPr>
            </w:pPr>
          </w:p>
        </w:tc>
        <w:tc>
          <w:tcPr>
            <w:tcW w:w="397" w:type="pct"/>
            <w:tcBorders>
              <w:top w:val="nil"/>
              <w:left w:val="nil"/>
              <w:bottom w:val="single" w:sz="4" w:space="0" w:color="auto"/>
              <w:right w:val="single" w:sz="4" w:space="0" w:color="auto"/>
            </w:tcBorders>
            <w:shd w:val="clear" w:color="auto" w:fill="auto"/>
            <w:noWrap/>
            <w:vAlign w:val="bottom"/>
          </w:tcPr>
          <w:p w:rsidR="00091389" w:rsidRPr="00091389" w:rsidRDefault="00091389" w:rsidP="00091389">
            <w:pPr>
              <w:spacing w:after="0" w:line="240" w:lineRule="auto"/>
              <w:jc w:val="center"/>
              <w:rPr>
                <w:rFonts w:ascii="Arial" w:eastAsia="Times New Roman" w:hAnsi="Arial" w:cs="Arial"/>
                <w:sz w:val="20"/>
                <w:szCs w:val="20"/>
                <w:lang w:eastAsia="pt-BR"/>
              </w:rPr>
            </w:pPr>
          </w:p>
        </w:tc>
        <w:tc>
          <w:tcPr>
            <w:tcW w:w="252" w:type="pct"/>
            <w:tcBorders>
              <w:top w:val="nil"/>
              <w:left w:val="nil"/>
              <w:bottom w:val="single" w:sz="4" w:space="0" w:color="auto"/>
              <w:right w:val="single" w:sz="4" w:space="0" w:color="auto"/>
            </w:tcBorders>
            <w:shd w:val="clear" w:color="auto" w:fill="auto"/>
            <w:noWrap/>
            <w:vAlign w:val="bottom"/>
          </w:tcPr>
          <w:p w:rsidR="00091389" w:rsidRPr="00091389" w:rsidRDefault="00091389" w:rsidP="00091389">
            <w:pPr>
              <w:spacing w:after="0" w:line="240" w:lineRule="auto"/>
              <w:rPr>
                <w:rFonts w:ascii="Arial" w:eastAsia="Times New Roman" w:hAnsi="Arial" w:cs="Arial"/>
                <w:sz w:val="20"/>
                <w:szCs w:val="20"/>
                <w:lang w:eastAsia="pt-BR"/>
              </w:rPr>
            </w:pPr>
          </w:p>
        </w:tc>
        <w:tc>
          <w:tcPr>
            <w:tcW w:w="396" w:type="pct"/>
            <w:tcBorders>
              <w:top w:val="nil"/>
              <w:left w:val="nil"/>
              <w:bottom w:val="single" w:sz="4" w:space="0" w:color="auto"/>
              <w:right w:val="nil"/>
            </w:tcBorders>
            <w:shd w:val="clear" w:color="auto" w:fill="auto"/>
            <w:noWrap/>
            <w:vAlign w:val="bottom"/>
          </w:tcPr>
          <w:p w:rsidR="00091389" w:rsidRPr="00091389" w:rsidRDefault="00091389" w:rsidP="00091389">
            <w:pPr>
              <w:spacing w:after="0" w:line="240" w:lineRule="auto"/>
              <w:jc w:val="center"/>
              <w:rPr>
                <w:rFonts w:ascii="Arial" w:eastAsia="Times New Roman" w:hAnsi="Arial" w:cs="Arial"/>
                <w:sz w:val="20"/>
                <w:szCs w:val="20"/>
                <w:lang w:eastAsia="pt-BR"/>
              </w:rPr>
            </w:pPr>
          </w:p>
        </w:tc>
      </w:tr>
      <w:tr w:rsidR="00091389" w:rsidRPr="00091389" w:rsidTr="00091389">
        <w:trPr>
          <w:trHeight w:val="300"/>
        </w:trPr>
        <w:tc>
          <w:tcPr>
            <w:tcW w:w="2640" w:type="pct"/>
            <w:gridSpan w:val="2"/>
            <w:tcBorders>
              <w:top w:val="nil"/>
              <w:left w:val="nil"/>
              <w:bottom w:val="single" w:sz="4" w:space="0" w:color="auto"/>
              <w:right w:val="single" w:sz="4" w:space="0" w:color="auto"/>
            </w:tcBorders>
            <w:shd w:val="clear" w:color="auto" w:fill="auto"/>
            <w:noWrap/>
            <w:vAlign w:val="bottom"/>
            <w:hideMark/>
          </w:tcPr>
          <w:p w:rsidR="00091389" w:rsidRPr="00091389" w:rsidRDefault="00091389" w:rsidP="00091389">
            <w:pPr>
              <w:spacing w:after="0" w:line="240" w:lineRule="auto"/>
              <w:jc w:val="center"/>
              <w:rPr>
                <w:rFonts w:ascii="Arial" w:eastAsia="Times New Roman" w:hAnsi="Arial" w:cs="Arial"/>
                <w:b/>
                <w:bCs/>
                <w:sz w:val="20"/>
                <w:szCs w:val="20"/>
                <w:lang w:eastAsia="pt-BR"/>
              </w:rPr>
            </w:pPr>
            <w:r>
              <w:rPr>
                <w:rFonts w:ascii="Arial" w:eastAsia="Times New Roman" w:hAnsi="Arial" w:cs="Arial"/>
                <w:b/>
                <w:bCs/>
                <w:sz w:val="20"/>
                <w:szCs w:val="20"/>
                <w:lang w:eastAsia="pt-BR"/>
              </w:rPr>
              <w:t>TOTAL ACUMULADO</w:t>
            </w:r>
          </w:p>
        </w:tc>
        <w:tc>
          <w:tcPr>
            <w:tcW w:w="155" w:type="pct"/>
            <w:tcBorders>
              <w:top w:val="nil"/>
              <w:left w:val="single" w:sz="4" w:space="0" w:color="auto"/>
              <w:bottom w:val="single" w:sz="4" w:space="0" w:color="auto"/>
              <w:right w:val="single" w:sz="4" w:space="0" w:color="auto"/>
            </w:tcBorders>
          </w:tcPr>
          <w:p w:rsidR="00091389" w:rsidRPr="00091389" w:rsidRDefault="00091389" w:rsidP="00091389">
            <w:pPr>
              <w:spacing w:after="0" w:line="240" w:lineRule="auto"/>
              <w:rPr>
                <w:rFonts w:ascii="Arial" w:eastAsia="Times New Roman" w:hAnsi="Arial" w:cs="Arial"/>
                <w:sz w:val="20"/>
                <w:szCs w:val="20"/>
                <w:lang w:eastAsia="pt-BR"/>
              </w:rPr>
            </w:pPr>
          </w:p>
        </w:tc>
        <w:tc>
          <w:tcPr>
            <w:tcW w:w="268" w:type="pct"/>
            <w:tcBorders>
              <w:top w:val="nil"/>
              <w:left w:val="single" w:sz="4" w:space="0" w:color="auto"/>
              <w:bottom w:val="single" w:sz="4" w:space="0" w:color="auto"/>
              <w:right w:val="single" w:sz="4" w:space="0" w:color="auto"/>
            </w:tcBorders>
          </w:tcPr>
          <w:p w:rsidR="00091389" w:rsidRPr="00091389" w:rsidRDefault="00091389" w:rsidP="00091389">
            <w:pPr>
              <w:spacing w:after="0" w:line="240" w:lineRule="auto"/>
              <w:rPr>
                <w:rFonts w:ascii="Arial" w:eastAsia="Times New Roman" w:hAnsi="Arial" w:cs="Arial"/>
                <w:sz w:val="20"/>
                <w:szCs w:val="20"/>
                <w:lang w:eastAsia="pt-BR"/>
              </w:rPr>
            </w:pPr>
          </w:p>
        </w:tc>
        <w:tc>
          <w:tcPr>
            <w:tcW w:w="243" w:type="pct"/>
            <w:tcBorders>
              <w:top w:val="nil"/>
              <w:left w:val="single" w:sz="4" w:space="0" w:color="auto"/>
              <w:bottom w:val="single" w:sz="4" w:space="0" w:color="auto"/>
              <w:right w:val="single" w:sz="4" w:space="0" w:color="auto"/>
            </w:tcBorders>
            <w:shd w:val="clear" w:color="auto" w:fill="auto"/>
            <w:noWrap/>
            <w:vAlign w:val="bottom"/>
          </w:tcPr>
          <w:p w:rsidR="00091389" w:rsidRPr="00091389" w:rsidRDefault="00091389" w:rsidP="00091389">
            <w:pPr>
              <w:spacing w:after="0" w:line="240" w:lineRule="auto"/>
              <w:rPr>
                <w:rFonts w:ascii="Arial" w:eastAsia="Times New Roman" w:hAnsi="Arial" w:cs="Arial"/>
                <w:sz w:val="20"/>
                <w:szCs w:val="20"/>
                <w:lang w:eastAsia="pt-BR"/>
              </w:rPr>
            </w:pPr>
          </w:p>
        </w:tc>
        <w:tc>
          <w:tcPr>
            <w:tcW w:w="397" w:type="pct"/>
            <w:tcBorders>
              <w:top w:val="nil"/>
              <w:left w:val="nil"/>
              <w:bottom w:val="single" w:sz="4" w:space="0" w:color="auto"/>
              <w:right w:val="single" w:sz="4" w:space="0" w:color="auto"/>
            </w:tcBorders>
            <w:shd w:val="clear" w:color="auto" w:fill="auto"/>
            <w:noWrap/>
            <w:vAlign w:val="bottom"/>
          </w:tcPr>
          <w:p w:rsidR="00091389" w:rsidRPr="00091389" w:rsidRDefault="00091389" w:rsidP="00091389">
            <w:pPr>
              <w:spacing w:after="0" w:line="240" w:lineRule="auto"/>
              <w:jc w:val="center"/>
              <w:rPr>
                <w:rFonts w:ascii="Arial" w:eastAsia="Times New Roman" w:hAnsi="Arial" w:cs="Arial"/>
                <w:sz w:val="20"/>
                <w:szCs w:val="20"/>
                <w:lang w:eastAsia="pt-BR"/>
              </w:rPr>
            </w:pPr>
          </w:p>
        </w:tc>
        <w:tc>
          <w:tcPr>
            <w:tcW w:w="252" w:type="pct"/>
            <w:tcBorders>
              <w:top w:val="nil"/>
              <w:left w:val="nil"/>
              <w:bottom w:val="single" w:sz="4" w:space="0" w:color="auto"/>
              <w:right w:val="single" w:sz="4" w:space="0" w:color="auto"/>
            </w:tcBorders>
            <w:shd w:val="clear" w:color="auto" w:fill="auto"/>
            <w:noWrap/>
            <w:vAlign w:val="bottom"/>
          </w:tcPr>
          <w:p w:rsidR="00091389" w:rsidRPr="00091389" w:rsidRDefault="00091389" w:rsidP="00091389">
            <w:pPr>
              <w:spacing w:after="0" w:line="240" w:lineRule="auto"/>
              <w:rPr>
                <w:rFonts w:ascii="Arial" w:eastAsia="Times New Roman" w:hAnsi="Arial" w:cs="Arial"/>
                <w:sz w:val="20"/>
                <w:szCs w:val="20"/>
                <w:lang w:eastAsia="pt-BR"/>
              </w:rPr>
            </w:pPr>
          </w:p>
        </w:tc>
        <w:tc>
          <w:tcPr>
            <w:tcW w:w="397" w:type="pct"/>
            <w:tcBorders>
              <w:top w:val="nil"/>
              <w:left w:val="nil"/>
              <w:bottom w:val="single" w:sz="4" w:space="0" w:color="auto"/>
              <w:right w:val="single" w:sz="4" w:space="0" w:color="auto"/>
            </w:tcBorders>
            <w:shd w:val="clear" w:color="auto" w:fill="auto"/>
            <w:noWrap/>
            <w:vAlign w:val="bottom"/>
          </w:tcPr>
          <w:p w:rsidR="00091389" w:rsidRPr="00091389" w:rsidRDefault="00091389" w:rsidP="00091389">
            <w:pPr>
              <w:spacing w:after="0" w:line="240" w:lineRule="auto"/>
              <w:jc w:val="center"/>
              <w:rPr>
                <w:rFonts w:ascii="Arial" w:eastAsia="Times New Roman" w:hAnsi="Arial" w:cs="Arial"/>
                <w:sz w:val="20"/>
                <w:szCs w:val="20"/>
                <w:lang w:eastAsia="pt-BR"/>
              </w:rPr>
            </w:pPr>
          </w:p>
        </w:tc>
        <w:tc>
          <w:tcPr>
            <w:tcW w:w="252" w:type="pct"/>
            <w:tcBorders>
              <w:top w:val="nil"/>
              <w:left w:val="nil"/>
              <w:bottom w:val="single" w:sz="4" w:space="0" w:color="auto"/>
              <w:right w:val="single" w:sz="4" w:space="0" w:color="auto"/>
            </w:tcBorders>
            <w:shd w:val="clear" w:color="auto" w:fill="auto"/>
            <w:noWrap/>
            <w:vAlign w:val="bottom"/>
          </w:tcPr>
          <w:p w:rsidR="00091389" w:rsidRPr="00091389" w:rsidRDefault="00091389" w:rsidP="00091389">
            <w:pPr>
              <w:spacing w:after="0" w:line="240" w:lineRule="auto"/>
              <w:rPr>
                <w:rFonts w:ascii="Arial" w:eastAsia="Times New Roman" w:hAnsi="Arial" w:cs="Arial"/>
                <w:sz w:val="20"/>
                <w:szCs w:val="20"/>
                <w:lang w:eastAsia="pt-BR"/>
              </w:rPr>
            </w:pPr>
          </w:p>
        </w:tc>
        <w:tc>
          <w:tcPr>
            <w:tcW w:w="396" w:type="pct"/>
            <w:tcBorders>
              <w:top w:val="nil"/>
              <w:left w:val="nil"/>
              <w:bottom w:val="single" w:sz="4" w:space="0" w:color="auto"/>
              <w:right w:val="nil"/>
            </w:tcBorders>
            <w:shd w:val="clear" w:color="auto" w:fill="auto"/>
            <w:noWrap/>
            <w:vAlign w:val="bottom"/>
          </w:tcPr>
          <w:p w:rsidR="00091389" w:rsidRPr="00091389" w:rsidRDefault="00091389" w:rsidP="00091389">
            <w:pPr>
              <w:spacing w:after="0" w:line="240" w:lineRule="auto"/>
              <w:jc w:val="center"/>
              <w:rPr>
                <w:rFonts w:ascii="Arial" w:eastAsia="Times New Roman" w:hAnsi="Arial" w:cs="Arial"/>
                <w:sz w:val="20"/>
                <w:szCs w:val="20"/>
                <w:lang w:eastAsia="pt-BR"/>
              </w:rPr>
            </w:pPr>
          </w:p>
        </w:tc>
      </w:tr>
    </w:tbl>
    <w:p w:rsidR="00091389" w:rsidRDefault="00091389" w:rsidP="00091389">
      <w:pPr>
        <w:tabs>
          <w:tab w:val="left" w:pos="2175"/>
        </w:tabs>
        <w:rPr>
          <w:rFonts w:ascii="Microsoft Sans Serif" w:eastAsia="Times New Roman" w:hAnsi="Microsoft Sans Serif" w:cs="Microsoft Sans Serif"/>
          <w:sz w:val="18"/>
          <w:szCs w:val="18"/>
          <w:lang w:eastAsia="pt-BR"/>
        </w:rPr>
      </w:pPr>
    </w:p>
    <w:p w:rsidR="00091389" w:rsidRDefault="00091389" w:rsidP="00091389">
      <w:pPr>
        <w:tabs>
          <w:tab w:val="left" w:pos="2175"/>
        </w:tabs>
        <w:rPr>
          <w:rFonts w:ascii="Microsoft Sans Serif" w:eastAsia="Times New Roman" w:hAnsi="Microsoft Sans Serif" w:cs="Microsoft Sans Serif"/>
          <w:sz w:val="18"/>
          <w:szCs w:val="18"/>
          <w:lang w:eastAsia="pt-BR"/>
        </w:rPr>
      </w:pPr>
    </w:p>
    <w:p w:rsidR="00091389" w:rsidRDefault="00091389" w:rsidP="00091389">
      <w:pPr>
        <w:rPr>
          <w:rFonts w:ascii="Microsoft Sans Serif" w:eastAsia="Times New Roman" w:hAnsi="Microsoft Sans Serif" w:cs="Microsoft Sans Serif"/>
          <w:sz w:val="18"/>
          <w:szCs w:val="18"/>
          <w:lang w:eastAsia="pt-BR"/>
        </w:rPr>
      </w:pPr>
    </w:p>
    <w:p w:rsidR="00457FC4" w:rsidRPr="00091389" w:rsidRDefault="00457FC4" w:rsidP="00091389">
      <w:pPr>
        <w:rPr>
          <w:rFonts w:ascii="Microsoft Sans Serif" w:eastAsia="Times New Roman" w:hAnsi="Microsoft Sans Serif" w:cs="Microsoft Sans Serif"/>
          <w:sz w:val="18"/>
          <w:szCs w:val="18"/>
          <w:lang w:eastAsia="pt-BR"/>
        </w:rPr>
        <w:sectPr w:rsidR="00457FC4" w:rsidRPr="00091389" w:rsidSect="00457FC4">
          <w:headerReference w:type="default" r:id="rId11"/>
          <w:footerReference w:type="default" r:id="rId12"/>
          <w:pgSz w:w="16840" w:h="11907" w:orient="landscape" w:code="9"/>
          <w:pgMar w:top="1134" w:right="862" w:bottom="1134" w:left="851" w:header="720" w:footer="720" w:gutter="0"/>
          <w:cols w:space="708"/>
          <w:docGrid w:linePitch="326"/>
        </w:sect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lastRenderedPageBreak/>
        <w:t>NEXO</w:t>
      </w:r>
      <w:proofErr w:type="gramStart"/>
      <w:r w:rsidRPr="00457FC4">
        <w:rPr>
          <w:rFonts w:ascii="Microsoft Sans Serif" w:eastAsia="Times New Roman" w:hAnsi="Microsoft Sans Serif" w:cs="Microsoft Sans Serif"/>
          <w:b/>
          <w:sz w:val="18"/>
          <w:szCs w:val="18"/>
          <w:lang w:eastAsia="pt-BR"/>
        </w:rPr>
        <w:t xml:space="preserve">  </w:t>
      </w:r>
      <w:proofErr w:type="gramEnd"/>
      <w:r w:rsidRPr="00457FC4">
        <w:rPr>
          <w:rFonts w:ascii="Microsoft Sans Serif" w:eastAsia="Times New Roman" w:hAnsi="Microsoft Sans Serif" w:cs="Microsoft Sans Serif"/>
          <w:b/>
          <w:sz w:val="18"/>
          <w:szCs w:val="18"/>
          <w:lang w:eastAsia="pt-BR"/>
        </w:rPr>
        <w:t>V</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DA</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PLANILHA DE COMPOSIÇÃO PERCENTUAL DE CUSTOS DOS SERVIÇOS A REALIZAR</w:t>
      </w:r>
    </w:p>
    <w:p w:rsidR="00457FC4" w:rsidRPr="00457FC4" w:rsidRDefault="00457FC4" w:rsidP="00457FC4">
      <w:pPr>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07"/>
        <w:gridCol w:w="2092"/>
      </w:tblGrid>
      <w:tr w:rsidR="00457FC4" w:rsidRPr="00457FC4" w:rsidTr="00457FC4">
        <w:trPr>
          <w:trHeight w:val="425"/>
          <w:jc w:val="center"/>
        </w:trPr>
        <w:tc>
          <w:tcPr>
            <w:tcW w:w="4999" w:type="dxa"/>
            <w:gridSpan w:val="2"/>
            <w:shd w:val="clear" w:color="auto" w:fill="CCCCCC"/>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COMPOSIÇÃO % DE CUSTOS</w:t>
            </w: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COMPONENTES</w:t>
            </w:r>
          </w:p>
        </w:tc>
        <w:tc>
          <w:tcPr>
            <w:tcW w:w="2092" w:type="dxa"/>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w:t>
            </w: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SALÁRIOS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ENCARGOS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ADMINISTRAÇÃO</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LUCRO</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MAQUINAS E EQUIPAMENTOS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MATERIAL</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DESPESAS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OUTROS (ESPECIFICAR)</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TOTAL</w:t>
            </w:r>
          </w:p>
        </w:tc>
        <w:tc>
          <w:tcPr>
            <w:tcW w:w="2092"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100%</w:t>
            </w:r>
          </w:p>
        </w:tc>
      </w:tr>
    </w:tbl>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br w:type="page"/>
      </w: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roofErr w:type="gramStart"/>
      <w:r w:rsidRPr="00457FC4">
        <w:rPr>
          <w:rFonts w:ascii="Microsoft Sans Serif" w:eastAsia="Times New Roman" w:hAnsi="Microsoft Sans Serif" w:cs="Microsoft Sans Serif"/>
          <w:b/>
          <w:sz w:val="18"/>
          <w:szCs w:val="18"/>
          <w:lang w:eastAsia="pt-BR"/>
        </w:rPr>
        <w:t>ANEXO VI</w:t>
      </w:r>
      <w:proofErr w:type="gramEnd"/>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TABELA DE ENCARGOS SOCIAIS</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p>
    <w:tbl>
      <w:tblPr>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1E0" w:firstRow="1" w:lastRow="1" w:firstColumn="1" w:lastColumn="1" w:noHBand="0" w:noVBand="0"/>
      </w:tblPr>
      <w:tblGrid>
        <w:gridCol w:w="2184"/>
        <w:gridCol w:w="2618"/>
        <w:gridCol w:w="1730"/>
      </w:tblGrid>
      <w:tr w:rsidR="00457FC4" w:rsidRPr="00457FC4" w:rsidTr="00457FC4">
        <w:trPr>
          <w:trHeight w:val="425"/>
          <w:jc w:val="center"/>
        </w:trPr>
        <w:tc>
          <w:tcPr>
            <w:tcW w:w="6532"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TABELA DE ENCARGOS SOCIAIS</w:t>
            </w:r>
          </w:p>
        </w:tc>
      </w:tr>
      <w:tr w:rsidR="00457FC4" w:rsidRPr="00457FC4" w:rsidTr="00457FC4">
        <w:trPr>
          <w:trHeight w:val="425"/>
          <w:jc w:val="center"/>
        </w:trPr>
        <w:tc>
          <w:tcPr>
            <w:tcW w:w="2184"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GRUPO</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ENCARGOS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w:t>
            </w:r>
          </w:p>
        </w:tc>
      </w:tr>
      <w:tr w:rsidR="00457FC4" w:rsidRPr="00457FC4" w:rsidTr="00457FC4">
        <w:trPr>
          <w:trHeight w:val="425"/>
          <w:jc w:val="center"/>
        </w:trPr>
        <w:tc>
          <w:tcPr>
            <w:tcW w:w="2184" w:type="dxa"/>
            <w:vMerge w:val="restart"/>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INSS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FGTS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INCRA</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SALARIO EDUCAÇÃO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SENAI</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SESI</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SEGURO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roofErr w:type="gramStart"/>
            <w:r w:rsidRPr="00457FC4">
              <w:rPr>
                <w:rFonts w:ascii="Microsoft Sans Serif" w:eastAsia="Times New Roman" w:hAnsi="Microsoft Sans Serif" w:cs="Microsoft Sans Serif"/>
                <w:b/>
                <w:sz w:val="18"/>
                <w:szCs w:val="18"/>
                <w:lang w:eastAsia="pt-BR"/>
              </w:rPr>
              <w:t>SUB-TOTAL</w:t>
            </w:r>
            <w:proofErr w:type="gramEnd"/>
            <w:r w:rsidRPr="00457FC4">
              <w:rPr>
                <w:rFonts w:ascii="Microsoft Sans Serif" w:eastAsia="Times New Roman" w:hAnsi="Microsoft Sans Serif" w:cs="Microsoft Sans Serif"/>
                <w:b/>
                <w:sz w:val="18"/>
                <w:szCs w:val="18"/>
                <w:lang w:eastAsia="pt-BR"/>
              </w:rPr>
              <w:t xml:space="preserve"> A</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184" w:type="dxa"/>
            <w:vMerge w:val="restart"/>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B</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RECEBEM INCIDÊNCIA DE</w:t>
            </w:r>
            <w:proofErr w:type="gramStart"/>
            <w:r w:rsidRPr="00457FC4">
              <w:rPr>
                <w:rFonts w:ascii="Microsoft Sans Serif" w:eastAsia="Times New Roman" w:hAnsi="Microsoft Sans Serif" w:cs="Microsoft Sans Serif"/>
                <w:sz w:val="18"/>
                <w:szCs w:val="18"/>
                <w:lang w:eastAsia="pt-BR"/>
              </w:rPr>
              <w:t xml:space="preserve">  </w:t>
            </w:r>
            <w:proofErr w:type="gramEnd"/>
            <w:r w:rsidRPr="00457FC4">
              <w:rPr>
                <w:rFonts w:ascii="Microsoft Sans Serif" w:eastAsia="Times New Roman" w:hAnsi="Microsoft Sans Serif" w:cs="Microsoft Sans Serif"/>
                <w:sz w:val="18"/>
                <w:szCs w:val="18"/>
                <w:lang w:eastAsia="pt-BR"/>
              </w:rPr>
              <w:t>A</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FÉRIAS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AUXILIO ENFERMIDADE</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13.º SALÁRIO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roofErr w:type="gramStart"/>
            <w:r w:rsidRPr="00457FC4">
              <w:rPr>
                <w:rFonts w:ascii="Microsoft Sans Serif" w:eastAsia="Times New Roman" w:hAnsi="Microsoft Sans Serif" w:cs="Microsoft Sans Serif"/>
                <w:b/>
                <w:sz w:val="18"/>
                <w:szCs w:val="18"/>
                <w:lang w:eastAsia="pt-BR"/>
              </w:rPr>
              <w:t>SUB-TOTAL</w:t>
            </w:r>
            <w:proofErr w:type="gramEnd"/>
            <w:r w:rsidRPr="00457FC4">
              <w:rPr>
                <w:rFonts w:ascii="Microsoft Sans Serif" w:eastAsia="Times New Roman" w:hAnsi="Microsoft Sans Serif" w:cs="Microsoft Sans Serif"/>
                <w:b/>
                <w:sz w:val="18"/>
                <w:szCs w:val="18"/>
                <w:lang w:eastAsia="pt-BR"/>
              </w:rPr>
              <w:t xml:space="preserve"> B</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val="restart"/>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AVISO PRÉVIO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FGTS P/ RESCISÃO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OUTROS (ESPECIFICAR)</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roofErr w:type="gramStart"/>
            <w:r w:rsidRPr="00457FC4">
              <w:rPr>
                <w:rFonts w:ascii="Microsoft Sans Serif" w:eastAsia="Times New Roman" w:hAnsi="Microsoft Sans Serif" w:cs="Microsoft Sans Serif"/>
                <w:b/>
                <w:sz w:val="18"/>
                <w:szCs w:val="18"/>
                <w:lang w:eastAsia="pt-BR"/>
              </w:rPr>
              <w:t>SUB-TOTAL</w:t>
            </w:r>
            <w:proofErr w:type="gramEnd"/>
            <w:r w:rsidRPr="00457FC4">
              <w:rPr>
                <w:rFonts w:ascii="Microsoft Sans Serif" w:eastAsia="Times New Roman" w:hAnsi="Microsoft Sans Serif" w:cs="Microsoft Sans Serif"/>
                <w:b/>
                <w:sz w:val="18"/>
                <w:szCs w:val="18"/>
                <w:lang w:eastAsia="pt-BR"/>
              </w:rPr>
              <w:t xml:space="preserve"> C</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D</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INCIDÊNCIA DE A/B</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4802" w:type="dxa"/>
            <w:gridSpan w:val="2"/>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TOTAL</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bl>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br w:type="page"/>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lastRenderedPageBreak/>
        <w:t>ANEXO VII</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DECLARAÇÃO DE EMPREGADOR PESSOA JURÍDICA</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proofErr w:type="gramStart"/>
      <w:r w:rsidRPr="00457FC4">
        <w:rPr>
          <w:rFonts w:ascii="Microsoft Sans Serif" w:eastAsia="Times New Roman" w:hAnsi="Microsoft Sans Serif" w:cs="Microsoft Sans Serif"/>
          <w:sz w:val="18"/>
          <w:szCs w:val="18"/>
          <w:lang w:eastAsia="pt-BR"/>
        </w:rPr>
        <w:t>(PAPEL TIMBRADO DA EMPRESA</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u w:val="single"/>
          <w:lang w:eastAsia="pt-BR"/>
        </w:rPr>
      </w:pPr>
      <w:proofErr w:type="gramEnd"/>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lang w:eastAsia="pt-BR"/>
        </w:rPr>
      </w:pPr>
      <w:r w:rsidRPr="00457FC4">
        <w:rPr>
          <w:rFonts w:ascii="Microsoft Sans Serif" w:eastAsia="Times New Roman" w:hAnsi="Microsoft Sans Serif" w:cs="Microsoft Sans Serif"/>
          <w:b/>
          <w:lang w:eastAsia="pt-BR"/>
        </w:rPr>
        <w:t>DECLARAÇÃO</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b/>
          <w:sz w:val="18"/>
          <w:szCs w:val="18"/>
          <w:lang w:eastAsia="pt-BR"/>
        </w:rPr>
        <w:t>REF.:</w:t>
      </w:r>
      <w:proofErr w:type="gramStart"/>
      <w:r w:rsidRPr="00457FC4">
        <w:rPr>
          <w:rFonts w:ascii="Microsoft Sans Serif" w:eastAsia="Times New Roman" w:hAnsi="Microsoft Sans Serif" w:cs="Microsoft Sans Serif"/>
          <w:b/>
          <w:sz w:val="18"/>
          <w:szCs w:val="18"/>
          <w:lang w:eastAsia="pt-BR"/>
        </w:rPr>
        <w:t xml:space="preserve"> </w:t>
      </w:r>
      <w:r w:rsidRPr="00457FC4">
        <w:rPr>
          <w:rFonts w:ascii="Microsoft Sans Serif" w:eastAsia="Times New Roman" w:hAnsi="Microsoft Sans Serif" w:cs="Microsoft Sans Serif"/>
          <w:sz w:val="18"/>
          <w:szCs w:val="18"/>
          <w:lang w:eastAsia="pt-BR"/>
        </w:rPr>
        <w:t xml:space="preserve"> </w:t>
      </w:r>
      <w:proofErr w:type="gramEnd"/>
      <w:r w:rsidRPr="00457FC4">
        <w:rPr>
          <w:rFonts w:ascii="Microsoft Sans Serif" w:eastAsia="Times New Roman" w:hAnsi="Microsoft Sans Serif" w:cs="Microsoft Sans Serif"/>
          <w:sz w:val="18"/>
          <w:szCs w:val="18"/>
          <w:lang w:eastAsia="pt-BR"/>
        </w:rPr>
        <w:t>LICITAÇÃO .....</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48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proofErr w:type="gramStart"/>
      <w:r w:rsidRPr="00457FC4">
        <w:rPr>
          <w:rFonts w:ascii="Microsoft Sans Serif" w:eastAsia="Times New Roman" w:hAnsi="Microsoft Sans Serif" w:cs="Microsoft Sans Serif"/>
          <w:sz w:val="18"/>
          <w:szCs w:val="18"/>
          <w:lang w:eastAsia="pt-BR"/>
        </w:rPr>
        <w:t>.............................................</w:t>
      </w:r>
      <w:proofErr w:type="gramEnd"/>
      <w:r w:rsidRPr="00457FC4">
        <w:rPr>
          <w:rFonts w:ascii="Microsoft Sans Serif" w:eastAsia="Times New Roman" w:hAnsi="Microsoft Sans Serif" w:cs="Microsoft Sans Serif"/>
          <w:sz w:val="18"/>
          <w:szCs w:val="18"/>
          <w:lang w:eastAsia="pt-BR"/>
        </w:rPr>
        <w:t xml:space="preserve">, inscrito no CNPJ n.º .............................. </w:t>
      </w:r>
      <w:proofErr w:type="gramStart"/>
      <w:r w:rsidRPr="00457FC4">
        <w:rPr>
          <w:rFonts w:ascii="Microsoft Sans Serif" w:eastAsia="Times New Roman" w:hAnsi="Microsoft Sans Serif" w:cs="Microsoft Sans Serif"/>
          <w:sz w:val="18"/>
          <w:szCs w:val="18"/>
          <w:lang w:eastAsia="pt-BR"/>
        </w:rPr>
        <w:t>por</w:t>
      </w:r>
      <w:proofErr w:type="gramEnd"/>
      <w:r w:rsidRPr="00457FC4">
        <w:rPr>
          <w:rFonts w:ascii="Microsoft Sans Serif" w:eastAsia="Times New Roman" w:hAnsi="Microsoft Sans Serif" w:cs="Microsoft Sans Serif"/>
          <w:sz w:val="18"/>
          <w:szCs w:val="18"/>
          <w:lang w:eastAsia="pt-BR"/>
        </w:rPr>
        <w:t xml:space="preserve"> intermédio de seu representante legal o(a) Sr.(a) ..............................................., portador(a) da Carteira de Identidade n.º .............................e do CPF n.º.................................., DECLARA, para fins do disposto no inciso V do art. 27 da Lei n.º 8.666, de 21 de junho de 1993, acrescido pela Lei n.º 9.854, de 27 de outubro de 1999, que não emprega menor de dezoito anos em trabalho noturno, perigoso ou insalubre e não emprega menor de dezesseis anos.</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Ressalva: emprega menor, a partir de quatorze anos, na condição de aprendiz </w:t>
      </w:r>
      <w:proofErr w:type="gramStart"/>
      <w:r w:rsidRPr="00457FC4">
        <w:rPr>
          <w:rFonts w:ascii="Microsoft Sans Serif" w:eastAsia="Times New Roman" w:hAnsi="Microsoft Sans Serif" w:cs="Microsoft Sans Serif"/>
          <w:sz w:val="18"/>
          <w:szCs w:val="18"/>
          <w:lang w:eastAsia="pt-BR"/>
        </w:rPr>
        <w:t xml:space="preserve">( </w:t>
      </w:r>
      <w:proofErr w:type="gramEnd"/>
      <w:r w:rsidRPr="00457FC4">
        <w:rPr>
          <w:rFonts w:ascii="Microsoft Sans Serif" w:eastAsia="Times New Roman" w:hAnsi="Microsoft Sans Serif" w:cs="Microsoft Sans Serif"/>
          <w:sz w:val="18"/>
          <w:szCs w:val="18"/>
          <w:lang w:eastAsia="pt-BR"/>
        </w:rPr>
        <w:t>).</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proofErr w:type="gramStart"/>
      <w:r w:rsidRPr="00457FC4">
        <w:rPr>
          <w:rFonts w:ascii="Microsoft Sans Serif" w:eastAsia="Times New Roman" w:hAnsi="Microsoft Sans Serif" w:cs="Microsoft Sans Serif"/>
          <w:sz w:val="18"/>
          <w:szCs w:val="18"/>
          <w:lang w:eastAsia="pt-BR"/>
        </w:rPr>
        <w:t>..........................................................</w:t>
      </w:r>
      <w:proofErr w:type="gramEnd"/>
    </w:p>
    <w:p w:rsidR="00457FC4" w:rsidRPr="00457FC4" w:rsidRDefault="00457FC4" w:rsidP="00457FC4">
      <w:pPr>
        <w:tabs>
          <w:tab w:val="center" w:pos="4252"/>
          <w:tab w:val="right" w:pos="8504"/>
        </w:tabs>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t xml:space="preserve">     (data)</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sz w:val="18"/>
          <w:szCs w:val="18"/>
          <w:lang w:eastAsia="pt-BR"/>
        </w:rPr>
      </w:pPr>
      <w:proofErr w:type="gramStart"/>
      <w:r w:rsidRPr="00457FC4">
        <w:rPr>
          <w:rFonts w:ascii="Microsoft Sans Serif" w:eastAsia="Times New Roman" w:hAnsi="Microsoft Sans Serif" w:cs="Microsoft Sans Serif"/>
          <w:sz w:val="18"/>
          <w:szCs w:val="18"/>
          <w:lang w:eastAsia="pt-BR"/>
        </w:rPr>
        <w:t>...........................................................................................</w:t>
      </w:r>
      <w:proofErr w:type="gramEnd"/>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(representante legal)</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sz w:val="18"/>
          <w:szCs w:val="18"/>
          <w:lang w:eastAsia="pt-BR"/>
        </w:rPr>
        <w:t>(Observação: em caso afirmativo, assinalar a ressalva acima</w:t>
      </w:r>
      <w:proofErr w:type="gramStart"/>
      <w:r w:rsidRPr="00457FC4">
        <w:rPr>
          <w:rFonts w:ascii="Microsoft Sans Serif" w:eastAsia="Times New Roman" w:hAnsi="Microsoft Sans Serif" w:cs="Microsoft Sans Serif"/>
          <w:sz w:val="18"/>
          <w:szCs w:val="18"/>
          <w:lang w:eastAsia="pt-BR"/>
        </w:rPr>
        <w:t>)</w:t>
      </w:r>
      <w:proofErr w:type="gramEnd"/>
    </w:p>
    <w:p w:rsidR="00457FC4" w:rsidRPr="00457FC4" w:rsidRDefault="00457FC4" w:rsidP="00457FC4">
      <w:pPr>
        <w:spacing w:after="0" w:line="240" w:lineRule="auto"/>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br w:type="page"/>
      </w:r>
    </w:p>
    <w:p w:rsidR="00457FC4" w:rsidRPr="00457FC4" w:rsidRDefault="00457FC4" w:rsidP="00457FC4">
      <w:pPr>
        <w:tabs>
          <w:tab w:val="left" w:pos="1635"/>
        </w:tabs>
        <w:spacing w:after="0" w:line="240" w:lineRule="auto"/>
        <w:jc w:val="both"/>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sz w:val="18"/>
          <w:szCs w:val="18"/>
          <w:lang w:eastAsia="pt-BR"/>
        </w:rPr>
        <w:lastRenderedPageBreak/>
        <w:tab/>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ANEXO VIII</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 CARTA DE APRESENTAÇÃO DO RESPONSÁVEL TÉCNICO PELA OBRA</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sz w:val="18"/>
          <w:szCs w:val="18"/>
          <w:lang w:eastAsia="pt-BR"/>
        </w:rPr>
        <w:t>(PAPEL TIMBRADO DA EMPRESA</w:t>
      </w:r>
      <w:r w:rsidRPr="00457FC4">
        <w:rPr>
          <w:rFonts w:ascii="Microsoft Sans Serif" w:eastAsia="Times New Roman" w:hAnsi="Microsoft Sans Serif" w:cs="Microsoft Sans Serif"/>
          <w:b/>
          <w:sz w:val="18"/>
          <w:szCs w:val="18"/>
          <w:u w:val="single"/>
          <w:lang w:eastAsia="pt-BR"/>
        </w:rPr>
        <w:t>)</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À</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PREFEITURA MUNICIPAL DE CANDIOTA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Ref.: TOMADA DE PREÇOS N.º 00-/2014</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(Razão Social da Empresa), estabelecida </w:t>
      </w:r>
      <w:proofErr w:type="gramStart"/>
      <w:r w:rsidRPr="00457FC4">
        <w:rPr>
          <w:rFonts w:ascii="Microsoft Sans Serif" w:eastAsia="Times New Roman" w:hAnsi="Microsoft Sans Serif" w:cs="Microsoft Sans Serif"/>
          <w:sz w:val="18"/>
          <w:szCs w:val="18"/>
          <w:lang w:eastAsia="pt-BR"/>
        </w:rPr>
        <w:t>na ...</w:t>
      </w:r>
      <w:proofErr w:type="gramEnd"/>
      <w:r w:rsidRPr="00457FC4">
        <w:rPr>
          <w:rFonts w:ascii="Microsoft Sans Serif" w:eastAsia="Times New Roman" w:hAnsi="Microsoft Sans Serif" w:cs="Microsoft Sans Serif"/>
          <w:sz w:val="18"/>
          <w:szCs w:val="18"/>
          <w:lang w:eastAsia="pt-BR"/>
        </w:rPr>
        <w:t xml:space="preserve">.(endereço completo)...., inscrita no CNPJ sob </w:t>
      </w:r>
      <w:proofErr w:type="spellStart"/>
      <w:r w:rsidRPr="00457FC4">
        <w:rPr>
          <w:rFonts w:ascii="Microsoft Sans Serif" w:eastAsia="Times New Roman" w:hAnsi="Microsoft Sans Serif" w:cs="Microsoft Sans Serif"/>
          <w:sz w:val="18"/>
          <w:szCs w:val="18"/>
          <w:lang w:eastAsia="pt-BR"/>
        </w:rPr>
        <w:t>n.°</w:t>
      </w:r>
      <w:proofErr w:type="spellEnd"/>
      <w:r w:rsidRPr="00457FC4">
        <w:rPr>
          <w:rFonts w:ascii="Microsoft Sans Serif" w:eastAsia="Times New Roman" w:hAnsi="Microsoft Sans Serif" w:cs="Microsoft Sans Serif"/>
          <w:sz w:val="18"/>
          <w:szCs w:val="18"/>
          <w:lang w:eastAsia="pt-BR"/>
        </w:rPr>
        <w:t xml:space="preserve"> ......................, neste ato representada pelo seu (representante/sócio/procurador), no uso de suas atribuições legais, DECLARA que no caso da empresa vir a ser vencedora desta licitação o responsável técnico pela empresa que acompanhará os serviços perante o futuro contrato será o(a) Sr.(a) _________________________________, portador do RG nº ______________, CPF nº ________________., o qual consta como responsável técnico da empresa na Certidão de Registro de Pessoa Jurídica junto ao CREA, conforme determina o edital da referida licitação.</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Por ser verdade assina </w:t>
      </w:r>
      <w:proofErr w:type="gramStart"/>
      <w:r w:rsidRPr="00457FC4">
        <w:rPr>
          <w:rFonts w:ascii="Microsoft Sans Serif" w:eastAsia="Times New Roman" w:hAnsi="Microsoft Sans Serif" w:cs="Microsoft Sans Serif"/>
          <w:sz w:val="18"/>
          <w:szCs w:val="18"/>
          <w:lang w:eastAsia="pt-BR"/>
        </w:rPr>
        <w:t>a presente</w:t>
      </w:r>
      <w:proofErr w:type="gramEnd"/>
      <w:r w:rsidRPr="00457FC4">
        <w:rPr>
          <w:rFonts w:ascii="Microsoft Sans Serif" w:eastAsia="Times New Roman" w:hAnsi="Microsoft Sans Serif" w:cs="Microsoft Sans Serif"/>
          <w:sz w:val="18"/>
          <w:szCs w:val="18"/>
          <w:lang w:eastAsia="pt-BR"/>
        </w:rPr>
        <w:t>.</w:t>
      </w:r>
    </w:p>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proofErr w:type="gramStart"/>
      <w:r w:rsidRPr="00457FC4">
        <w:rPr>
          <w:rFonts w:ascii="Microsoft Sans Serif" w:eastAsia="Times New Roman" w:hAnsi="Microsoft Sans Serif" w:cs="Microsoft Sans Serif"/>
          <w:sz w:val="18"/>
          <w:szCs w:val="18"/>
          <w:lang w:eastAsia="pt-BR"/>
        </w:rPr>
        <w:t>...................</w:t>
      </w:r>
      <w:proofErr w:type="gramEnd"/>
      <w:r w:rsidRPr="00457FC4">
        <w:rPr>
          <w:rFonts w:ascii="Microsoft Sans Serif" w:eastAsia="Times New Roman" w:hAnsi="Microsoft Sans Serif" w:cs="Microsoft Sans Serif"/>
          <w:sz w:val="18"/>
          <w:szCs w:val="18"/>
          <w:lang w:eastAsia="pt-BR"/>
        </w:rPr>
        <w:t xml:space="preserve">, ............... </w:t>
      </w:r>
      <w:proofErr w:type="gramStart"/>
      <w:r w:rsidRPr="00457FC4">
        <w:rPr>
          <w:rFonts w:ascii="Microsoft Sans Serif" w:eastAsia="Times New Roman" w:hAnsi="Microsoft Sans Serif" w:cs="Microsoft Sans Serif"/>
          <w:sz w:val="18"/>
          <w:szCs w:val="18"/>
          <w:lang w:eastAsia="pt-BR"/>
        </w:rPr>
        <w:t>de</w:t>
      </w:r>
      <w:proofErr w:type="gramEnd"/>
      <w:r w:rsidRPr="00457FC4">
        <w:rPr>
          <w:rFonts w:ascii="Microsoft Sans Serif" w:eastAsia="Times New Roman" w:hAnsi="Microsoft Sans Serif" w:cs="Microsoft Sans Serif"/>
          <w:sz w:val="18"/>
          <w:szCs w:val="18"/>
          <w:lang w:eastAsia="pt-BR"/>
        </w:rPr>
        <w:t xml:space="preserve"> ................................ </w:t>
      </w:r>
      <w:proofErr w:type="gramStart"/>
      <w:r w:rsidRPr="00457FC4">
        <w:rPr>
          <w:rFonts w:ascii="Microsoft Sans Serif" w:eastAsia="Times New Roman" w:hAnsi="Microsoft Sans Serif" w:cs="Microsoft Sans Serif"/>
          <w:sz w:val="18"/>
          <w:szCs w:val="18"/>
          <w:lang w:eastAsia="pt-BR"/>
        </w:rPr>
        <w:t>de</w:t>
      </w:r>
      <w:proofErr w:type="gramEnd"/>
      <w:r w:rsidRPr="00457FC4">
        <w:rPr>
          <w:rFonts w:ascii="Microsoft Sans Serif" w:eastAsia="Times New Roman" w:hAnsi="Microsoft Sans Serif" w:cs="Microsoft Sans Serif"/>
          <w:sz w:val="18"/>
          <w:szCs w:val="18"/>
          <w:lang w:eastAsia="pt-BR"/>
        </w:rPr>
        <w:t xml:space="preserve"> 2014.</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 Técnico indicado</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Cargo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roofErr w:type="spellStart"/>
      <w:r w:rsidRPr="00457FC4">
        <w:rPr>
          <w:rFonts w:ascii="Microsoft Sans Serif" w:eastAsia="Times New Roman" w:hAnsi="Microsoft Sans Serif" w:cs="Microsoft Sans Serif"/>
          <w:sz w:val="18"/>
          <w:szCs w:val="18"/>
          <w:lang w:eastAsia="pt-BR"/>
        </w:rPr>
        <w:t>N.°</w:t>
      </w:r>
      <w:proofErr w:type="spellEnd"/>
      <w:r w:rsidRPr="00457FC4">
        <w:rPr>
          <w:rFonts w:ascii="Microsoft Sans Serif" w:eastAsia="Times New Roman" w:hAnsi="Microsoft Sans Serif" w:cs="Microsoft Sans Serif"/>
          <w:sz w:val="18"/>
          <w:szCs w:val="18"/>
          <w:lang w:eastAsia="pt-BR"/>
        </w:rPr>
        <w:t xml:space="preserve"> do documento de identidade</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br w:type="page"/>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lastRenderedPageBreak/>
        <w:t>ANEXO IX</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 DECLARAÇÃO VISITA TÉCNICA</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(PAPEL TIMBRADO DA EMPRESA)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Ref.: TOMADA DE PREÇOS N.º 00-/2014</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da empresa</w:t>
      </w:r>
      <w:proofErr w:type="gramStart"/>
      <w:r w:rsidRPr="00457FC4">
        <w:rPr>
          <w:rFonts w:ascii="Microsoft Sans Serif" w:eastAsia="Times New Roman" w:hAnsi="Microsoft Sans Serif" w:cs="Microsoft Sans Serif"/>
          <w:sz w:val="18"/>
          <w:szCs w:val="18"/>
          <w:lang w:eastAsia="pt-BR"/>
        </w:rPr>
        <w:t>) ...</w:t>
      </w:r>
      <w:proofErr w:type="gramEnd"/>
      <w:r w:rsidRPr="00457FC4">
        <w:rPr>
          <w:rFonts w:ascii="Microsoft Sans Serif" w:eastAsia="Times New Roman" w:hAnsi="Microsoft Sans Serif" w:cs="Microsoft Sans Serif"/>
          <w:sz w:val="18"/>
          <w:szCs w:val="18"/>
          <w:lang w:eastAsia="pt-BR"/>
        </w:rPr>
        <w:t>................, CNPJ/MF: ................ (endereço</w:t>
      </w:r>
      <w:proofErr w:type="gramStart"/>
      <w:r w:rsidRPr="00457FC4">
        <w:rPr>
          <w:rFonts w:ascii="Microsoft Sans Serif" w:eastAsia="Times New Roman" w:hAnsi="Microsoft Sans Serif" w:cs="Microsoft Sans Serif"/>
          <w:sz w:val="18"/>
          <w:szCs w:val="18"/>
          <w:lang w:eastAsia="pt-BR"/>
        </w:rPr>
        <w:t>) ...</w:t>
      </w:r>
      <w:proofErr w:type="gramEnd"/>
      <w:r w:rsidRPr="00457FC4">
        <w:rPr>
          <w:rFonts w:ascii="Microsoft Sans Serif" w:eastAsia="Times New Roman" w:hAnsi="Microsoft Sans Serif" w:cs="Microsoft Sans Serif"/>
          <w:sz w:val="18"/>
          <w:szCs w:val="18"/>
          <w:lang w:eastAsia="pt-BR"/>
        </w:rPr>
        <w:t xml:space="preserve">......., declaramos para os devidos fins que no dia ..../....../ 2010, fizemos a VISITA TÉCNICA, na pessoa do </w:t>
      </w:r>
      <w:proofErr w:type="spellStart"/>
      <w:r w:rsidRPr="00457FC4">
        <w:rPr>
          <w:rFonts w:ascii="Microsoft Sans Serif" w:eastAsia="Times New Roman" w:hAnsi="Microsoft Sans Serif" w:cs="Microsoft Sans Serif"/>
          <w:sz w:val="18"/>
          <w:szCs w:val="18"/>
          <w:lang w:eastAsia="pt-BR"/>
        </w:rPr>
        <w:t>Sr</w:t>
      </w:r>
      <w:proofErr w:type="spellEnd"/>
      <w:r w:rsidRPr="00457FC4">
        <w:rPr>
          <w:rFonts w:ascii="Microsoft Sans Serif" w:eastAsia="Times New Roman" w:hAnsi="Microsoft Sans Serif" w:cs="Microsoft Sans Serif"/>
          <w:sz w:val="18"/>
          <w:szCs w:val="18"/>
          <w:lang w:eastAsia="pt-BR"/>
        </w:rPr>
        <w:t xml:space="preserve"> (a) (nome e cargo na empresa da pessoa que fez a visita técnica), quando tomamos conhecimento dos locais onde se realizarão as obras objeto da Licitação TP 008/2010, com ciência de todas as informações, das condições e do grau de dificuldade dos serviços a serem executados, razão pela qual não poderá a empresa .... (nome da empresa), após a apresentação da proposta ou mesmo durante a execução dos serviços, se vencedora, alegar desconhecimento ou divergências das condições dos mesmos, como justificativa </w:t>
      </w:r>
      <w:proofErr w:type="gramStart"/>
      <w:r w:rsidRPr="00457FC4">
        <w:rPr>
          <w:rFonts w:ascii="Microsoft Sans Serif" w:eastAsia="Times New Roman" w:hAnsi="Microsoft Sans Serif" w:cs="Microsoft Sans Serif"/>
          <w:sz w:val="18"/>
          <w:szCs w:val="18"/>
          <w:lang w:eastAsia="pt-BR"/>
        </w:rPr>
        <w:t>das</w:t>
      </w:r>
      <w:proofErr w:type="gramEnd"/>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proofErr w:type="gramStart"/>
      <w:r w:rsidRPr="00457FC4">
        <w:rPr>
          <w:rFonts w:ascii="Microsoft Sans Serif" w:eastAsia="Times New Roman" w:hAnsi="Microsoft Sans Serif" w:cs="Microsoft Sans Serif"/>
          <w:sz w:val="18"/>
          <w:szCs w:val="18"/>
          <w:lang w:eastAsia="pt-BR"/>
        </w:rPr>
        <w:t>condições</w:t>
      </w:r>
      <w:proofErr w:type="gramEnd"/>
      <w:r w:rsidRPr="00457FC4">
        <w:rPr>
          <w:rFonts w:ascii="Microsoft Sans Serif" w:eastAsia="Times New Roman" w:hAnsi="Microsoft Sans Serif" w:cs="Microsoft Sans Serif"/>
          <w:sz w:val="18"/>
          <w:szCs w:val="18"/>
          <w:lang w:eastAsia="pt-BR"/>
        </w:rPr>
        <w:t xml:space="preserve"> do Edital de Licitação.</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Cargo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roofErr w:type="spellStart"/>
      <w:r w:rsidRPr="00457FC4">
        <w:rPr>
          <w:rFonts w:ascii="Microsoft Sans Serif" w:eastAsia="Times New Roman" w:hAnsi="Microsoft Sans Serif" w:cs="Microsoft Sans Serif"/>
          <w:sz w:val="18"/>
          <w:szCs w:val="18"/>
          <w:lang w:eastAsia="pt-BR"/>
        </w:rPr>
        <w:t>N.°</w:t>
      </w:r>
      <w:proofErr w:type="spellEnd"/>
      <w:r w:rsidRPr="00457FC4">
        <w:rPr>
          <w:rFonts w:ascii="Microsoft Sans Serif" w:eastAsia="Times New Roman" w:hAnsi="Microsoft Sans Serif" w:cs="Microsoft Sans Serif"/>
          <w:sz w:val="18"/>
          <w:szCs w:val="18"/>
          <w:lang w:eastAsia="pt-BR"/>
        </w:rPr>
        <w:t xml:space="preserve"> do documento de identidade</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VISTO SECRETARIA DE </w:t>
      </w:r>
      <w:proofErr w:type="gramStart"/>
      <w:r w:rsidRPr="00457FC4">
        <w:rPr>
          <w:rFonts w:ascii="Microsoft Sans Serif" w:eastAsia="Times New Roman" w:hAnsi="Microsoft Sans Serif" w:cs="Microsoft Sans Serif"/>
          <w:sz w:val="18"/>
          <w:szCs w:val="18"/>
          <w:lang w:eastAsia="pt-BR"/>
        </w:rPr>
        <w:t>OBRAS:-</w:t>
      </w:r>
      <w:proofErr w:type="gramEnd"/>
      <w:r w:rsidRPr="00457FC4">
        <w:rPr>
          <w:rFonts w:ascii="Microsoft Sans Serif" w:eastAsia="Times New Roman" w:hAnsi="Microsoft Sans Serif" w:cs="Microsoft Sans Serif"/>
          <w:sz w:val="18"/>
          <w:szCs w:val="18"/>
          <w:lang w:eastAsia="pt-BR"/>
        </w:rPr>
        <w:t>--------------------------------------------------</w:t>
      </w: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ANEXO X</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40"/>
          <w:szCs w:val="40"/>
          <w:lang w:eastAsia="pt-BR"/>
        </w:rPr>
      </w:pPr>
      <w:r w:rsidRPr="00457FC4">
        <w:rPr>
          <w:rFonts w:ascii="Microsoft Sans Serif" w:eastAsia="Times New Roman" w:hAnsi="Microsoft Sans Serif" w:cs="Microsoft Sans Serif"/>
          <w:sz w:val="40"/>
          <w:szCs w:val="40"/>
          <w:lang w:eastAsia="pt-BR"/>
        </w:rPr>
        <w:t>PROJETO BASICO</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091389" w:rsidRPr="00091389" w:rsidRDefault="00091389" w:rsidP="00091389">
      <w:pPr>
        <w:spacing w:after="0" w:line="360" w:lineRule="auto"/>
        <w:jc w:val="center"/>
        <w:rPr>
          <w:rFonts w:ascii="Arial" w:eastAsia="Times New Roman" w:hAnsi="Arial" w:cs="Arial"/>
          <w:sz w:val="28"/>
          <w:szCs w:val="28"/>
          <w:lang w:eastAsia="pt-BR"/>
        </w:rPr>
      </w:pP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(Memorial Descritivo)</w:t>
      </w: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(Planilha Orçamentária)</w:t>
      </w: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(Cronograma físico-financeiro)</w:t>
      </w: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(Plantas Diversas)</w:t>
      </w: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 w:rsidR="00457FC4" w:rsidRDefault="00457FC4"/>
    <w:sectPr w:rsidR="00457FC4" w:rsidSect="00457FC4">
      <w:headerReference w:type="default" r:id="rId13"/>
      <w:footerReference w:type="default" r:id="rId14"/>
      <w:pgSz w:w="11907" w:h="16840" w:code="9"/>
      <w:pgMar w:top="1134" w:right="1134" w:bottom="1134" w:left="1134" w:header="720" w:footer="720" w:gutter="0"/>
      <w:cols w:space="708"/>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8E8" w:rsidRDefault="00D668E8" w:rsidP="00457FC4">
      <w:pPr>
        <w:spacing w:after="0" w:line="240" w:lineRule="auto"/>
      </w:pPr>
      <w:r>
        <w:separator/>
      </w:r>
    </w:p>
  </w:endnote>
  <w:endnote w:type="continuationSeparator" w:id="0">
    <w:p w:rsidR="00D668E8" w:rsidRDefault="00D668E8" w:rsidP="00457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Albertus Mediu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FC4" w:rsidRDefault="00457FC4" w:rsidP="00457FC4">
    <w:pPr>
      <w:pStyle w:val="Rodap"/>
      <w:ind w:right="360"/>
      <w:jc w:val="center"/>
      <w:rPr>
        <w:rFonts w:ascii="Arial" w:hAnsi="Arial" w:cs="Arial"/>
        <w:sz w:val="14"/>
        <w:szCs w:val="14"/>
      </w:rPr>
    </w:pPr>
  </w:p>
  <w:p w:rsidR="00457FC4" w:rsidRPr="00430647" w:rsidRDefault="00457FC4" w:rsidP="00457FC4">
    <w:pPr>
      <w:pStyle w:val="Rodap"/>
      <w:ind w:right="360"/>
      <w:jc w:val="center"/>
      <w:rPr>
        <w:rFonts w:ascii="Arial" w:hAnsi="Arial" w:cs="Arial"/>
        <w:sz w:val="14"/>
        <w:szCs w:val="14"/>
      </w:rPr>
    </w:pPr>
    <w:r w:rsidRPr="00430647">
      <w:rPr>
        <w:rFonts w:ascii="Arial" w:hAnsi="Arial" w:cs="Arial"/>
        <w:sz w:val="14"/>
        <w:szCs w:val="14"/>
      </w:rPr>
      <w:t>Rua Ulisses Guimarães,</w:t>
    </w:r>
    <w:proofErr w:type="gramStart"/>
    <w:r w:rsidRPr="00430647">
      <w:rPr>
        <w:rFonts w:ascii="Arial" w:hAnsi="Arial" w:cs="Arial"/>
        <w:sz w:val="14"/>
        <w:szCs w:val="14"/>
      </w:rPr>
      <w:t xml:space="preserve">  </w:t>
    </w:r>
    <w:proofErr w:type="gramEnd"/>
    <w:r w:rsidRPr="00430647">
      <w:rPr>
        <w:rFonts w:ascii="Arial" w:hAnsi="Arial" w:cs="Arial"/>
        <w:sz w:val="14"/>
        <w:szCs w:val="14"/>
      </w:rPr>
      <w:t>nº 250 - Candiota/RS - CEP 96.495-000</w:t>
    </w:r>
  </w:p>
  <w:p w:rsidR="00457FC4" w:rsidRPr="00430647" w:rsidRDefault="00457FC4" w:rsidP="00457FC4">
    <w:pPr>
      <w:pStyle w:val="Rodap"/>
      <w:jc w:val="center"/>
      <w:rPr>
        <w:rFonts w:ascii="Arial" w:hAnsi="Arial" w:cs="Arial"/>
        <w:sz w:val="14"/>
        <w:szCs w:val="14"/>
      </w:rPr>
    </w:pPr>
    <w:r w:rsidRPr="00430647">
      <w:rPr>
        <w:rFonts w:ascii="Arial" w:hAnsi="Arial" w:cs="Arial"/>
        <w:sz w:val="14"/>
        <w:szCs w:val="14"/>
      </w:rPr>
      <w:t>Telefax (</w:t>
    </w:r>
    <w:proofErr w:type="gramStart"/>
    <w:r w:rsidRPr="00430647">
      <w:rPr>
        <w:rFonts w:ascii="Arial" w:hAnsi="Arial" w:cs="Arial"/>
        <w:sz w:val="14"/>
        <w:szCs w:val="14"/>
      </w:rPr>
      <w:t>0</w:t>
    </w:r>
    <w:proofErr w:type="gramEnd"/>
    <w:r w:rsidRPr="00430647">
      <w:rPr>
        <w:rFonts w:ascii="Arial" w:hAnsi="Arial" w:cs="Arial"/>
        <w:sz w:val="14"/>
        <w:szCs w:val="14"/>
      </w:rPr>
      <w:t xml:space="preserve"> XX 53) 3245-7299 - </w:t>
    </w:r>
    <w:r>
      <w:rPr>
        <w:rFonts w:ascii="Arial" w:hAnsi="Arial" w:cs="Arial"/>
        <w:sz w:val="14"/>
        <w:szCs w:val="14"/>
      </w:rPr>
      <w:t>CNPJ</w:t>
    </w:r>
    <w:r w:rsidRPr="00430647">
      <w:rPr>
        <w:rFonts w:ascii="Arial" w:hAnsi="Arial" w:cs="Arial"/>
        <w:sz w:val="14"/>
        <w:szCs w:val="14"/>
      </w:rPr>
      <w:t xml:space="preserve"> 94.702.818/0001-08</w:t>
    </w:r>
    <w:r>
      <w:rPr>
        <w:rFonts w:ascii="Arial" w:hAnsi="Arial" w:cs="Arial"/>
        <w:sz w:val="14"/>
        <w:szCs w:val="14"/>
      </w:rPr>
      <w:t xml:space="preserve"> </w:t>
    </w:r>
    <w:r w:rsidRPr="008211F1">
      <w:rPr>
        <w:rFonts w:ascii="Arial" w:hAnsi="Arial" w:cs="Arial"/>
        <w:sz w:val="14"/>
        <w:szCs w:val="14"/>
      </w:rPr>
      <w:t>www.cand</w:t>
    </w:r>
    <w:r>
      <w:rPr>
        <w:rFonts w:ascii="Arial" w:hAnsi="Arial" w:cs="Arial"/>
        <w:sz w:val="14"/>
        <w:szCs w:val="14"/>
      </w:rPr>
      <w:t>iota.rs.gov.br</w:t>
    </w:r>
  </w:p>
  <w:p w:rsidR="00457FC4" w:rsidRPr="00430647" w:rsidRDefault="00457FC4" w:rsidP="00457FC4">
    <w:pPr>
      <w:pStyle w:val="Rodap"/>
      <w:jc w:val="right"/>
      <w:rPr>
        <w:rFonts w:ascii="Arial" w:hAnsi="Arial" w:cs="Arial"/>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D1211B">
      <w:rPr>
        <w:rFonts w:ascii="Arial" w:hAnsi="Arial" w:cs="Arial"/>
        <w:b/>
        <w:noProof/>
        <w:sz w:val="18"/>
        <w:szCs w:val="18"/>
      </w:rPr>
      <w:t>13</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D1211B">
      <w:rPr>
        <w:rFonts w:ascii="Arial" w:hAnsi="Arial" w:cs="Arial"/>
        <w:b/>
        <w:noProof/>
        <w:sz w:val="18"/>
        <w:szCs w:val="18"/>
      </w:rPr>
      <w:t>21</w:t>
    </w:r>
    <w:r w:rsidRPr="00430647">
      <w:rPr>
        <w:rFonts w:ascii="Arial" w:hAnsi="Arial" w:cs="Arial"/>
        <w:b/>
        <w:sz w:val="18"/>
        <w:szCs w:val="18"/>
      </w:rPr>
      <w:fldChar w:fldCharType="end"/>
    </w:r>
  </w:p>
  <w:p w:rsidR="00457FC4" w:rsidRDefault="00457FC4" w:rsidP="00457FC4">
    <w:pPr>
      <w:pStyle w:val="Rodap"/>
    </w:pPr>
  </w:p>
  <w:p w:rsidR="00457FC4" w:rsidRDefault="00457FC4">
    <w:pPr>
      <w:pStyle w:val="Rodap"/>
    </w:pPr>
  </w:p>
  <w:p w:rsidR="00457FC4" w:rsidRDefault="00457FC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FC4" w:rsidRPr="00430647" w:rsidRDefault="00457FC4" w:rsidP="00457FC4">
    <w:pPr>
      <w:pStyle w:val="Rodap"/>
      <w:ind w:right="360"/>
      <w:rPr>
        <w:rFonts w:ascii="Arial" w:hAnsi="Arial" w:cs="Arial"/>
        <w:sz w:val="14"/>
        <w:szCs w:val="14"/>
      </w:rPr>
    </w:pPr>
  </w:p>
  <w:p w:rsidR="00457FC4" w:rsidRPr="00430647" w:rsidRDefault="00457FC4" w:rsidP="00457FC4">
    <w:pPr>
      <w:pStyle w:val="Rodap"/>
      <w:jc w:val="right"/>
      <w:rPr>
        <w:rFonts w:ascii="Arial" w:hAnsi="Arial" w:cs="Arial"/>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D1211B">
      <w:rPr>
        <w:rFonts w:ascii="Arial" w:hAnsi="Arial" w:cs="Arial"/>
        <w:b/>
        <w:noProof/>
        <w:sz w:val="18"/>
        <w:szCs w:val="18"/>
      </w:rPr>
      <w:t>14</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D1211B">
      <w:rPr>
        <w:rFonts w:ascii="Arial" w:hAnsi="Arial" w:cs="Arial"/>
        <w:b/>
        <w:noProof/>
        <w:sz w:val="18"/>
        <w:szCs w:val="18"/>
      </w:rPr>
      <w:t>21</w:t>
    </w:r>
    <w:r w:rsidRPr="00430647">
      <w:rPr>
        <w:rFonts w:ascii="Arial" w:hAnsi="Arial" w:cs="Arial"/>
        <w:b/>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FC4" w:rsidRPr="00430647" w:rsidRDefault="00457FC4" w:rsidP="00457FC4">
    <w:pPr>
      <w:pStyle w:val="Rodap"/>
      <w:ind w:right="360"/>
      <w:jc w:val="center"/>
      <w:rPr>
        <w:rFonts w:ascii="Arial" w:hAnsi="Arial" w:cs="Arial"/>
        <w:sz w:val="14"/>
        <w:szCs w:val="14"/>
      </w:rPr>
    </w:pPr>
    <w:r w:rsidRPr="00430647">
      <w:rPr>
        <w:rFonts w:ascii="Arial" w:hAnsi="Arial" w:cs="Arial"/>
        <w:sz w:val="14"/>
        <w:szCs w:val="14"/>
      </w:rPr>
      <w:t>Rua Ulisses Guimarães,</w:t>
    </w:r>
    <w:proofErr w:type="gramStart"/>
    <w:r w:rsidRPr="00430647">
      <w:rPr>
        <w:rFonts w:ascii="Arial" w:hAnsi="Arial" w:cs="Arial"/>
        <w:sz w:val="14"/>
        <w:szCs w:val="14"/>
      </w:rPr>
      <w:t xml:space="preserve">  </w:t>
    </w:r>
    <w:proofErr w:type="gramEnd"/>
    <w:r w:rsidRPr="00430647">
      <w:rPr>
        <w:rFonts w:ascii="Arial" w:hAnsi="Arial" w:cs="Arial"/>
        <w:sz w:val="14"/>
        <w:szCs w:val="14"/>
      </w:rPr>
      <w:t>nº 250 - Candiota/RS - CEP 96.495-000</w:t>
    </w:r>
  </w:p>
  <w:p w:rsidR="00457FC4" w:rsidRPr="00430647" w:rsidRDefault="00457FC4" w:rsidP="00457FC4">
    <w:pPr>
      <w:pStyle w:val="Rodap"/>
      <w:jc w:val="center"/>
      <w:rPr>
        <w:rFonts w:ascii="Arial" w:hAnsi="Arial" w:cs="Arial"/>
        <w:sz w:val="14"/>
        <w:szCs w:val="14"/>
      </w:rPr>
    </w:pPr>
    <w:r w:rsidRPr="00430647">
      <w:rPr>
        <w:rFonts w:ascii="Arial" w:hAnsi="Arial" w:cs="Arial"/>
        <w:sz w:val="14"/>
        <w:szCs w:val="14"/>
      </w:rPr>
      <w:t>Telefax (</w:t>
    </w:r>
    <w:proofErr w:type="gramStart"/>
    <w:r w:rsidRPr="00430647">
      <w:rPr>
        <w:rFonts w:ascii="Arial" w:hAnsi="Arial" w:cs="Arial"/>
        <w:sz w:val="14"/>
        <w:szCs w:val="14"/>
      </w:rPr>
      <w:t>0</w:t>
    </w:r>
    <w:proofErr w:type="gramEnd"/>
    <w:r w:rsidRPr="00430647">
      <w:rPr>
        <w:rFonts w:ascii="Arial" w:hAnsi="Arial" w:cs="Arial"/>
        <w:sz w:val="14"/>
        <w:szCs w:val="14"/>
      </w:rPr>
      <w:t xml:space="preserve"> XX 53) 3245-7299 - </w:t>
    </w:r>
    <w:r>
      <w:rPr>
        <w:rFonts w:ascii="Arial" w:hAnsi="Arial" w:cs="Arial"/>
        <w:sz w:val="14"/>
        <w:szCs w:val="14"/>
      </w:rPr>
      <w:t>CNPJ</w:t>
    </w:r>
    <w:r w:rsidRPr="00430647">
      <w:rPr>
        <w:rFonts w:ascii="Arial" w:hAnsi="Arial" w:cs="Arial"/>
        <w:sz w:val="14"/>
        <w:szCs w:val="14"/>
      </w:rPr>
      <w:t xml:space="preserve"> 94.702.818/0001-08</w:t>
    </w:r>
    <w:r>
      <w:rPr>
        <w:rFonts w:ascii="Arial" w:hAnsi="Arial" w:cs="Arial"/>
        <w:sz w:val="14"/>
        <w:szCs w:val="14"/>
      </w:rPr>
      <w:t xml:space="preserve"> </w:t>
    </w:r>
    <w:r w:rsidRPr="008211F1">
      <w:rPr>
        <w:rFonts w:ascii="Arial" w:hAnsi="Arial" w:cs="Arial"/>
        <w:sz w:val="14"/>
        <w:szCs w:val="14"/>
      </w:rPr>
      <w:t>www.cand</w:t>
    </w:r>
    <w:r>
      <w:rPr>
        <w:rFonts w:ascii="Arial" w:hAnsi="Arial" w:cs="Arial"/>
        <w:sz w:val="14"/>
        <w:szCs w:val="14"/>
      </w:rPr>
      <w:t>iota.rs.gov.br</w:t>
    </w:r>
  </w:p>
  <w:p w:rsidR="00457FC4" w:rsidRPr="00430647" w:rsidRDefault="00457FC4" w:rsidP="00457FC4">
    <w:pPr>
      <w:pStyle w:val="Rodap"/>
      <w:jc w:val="right"/>
      <w:rPr>
        <w:rFonts w:ascii="Arial" w:hAnsi="Arial" w:cs="Arial"/>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D1211B">
      <w:rPr>
        <w:rFonts w:ascii="Arial" w:hAnsi="Arial" w:cs="Arial"/>
        <w:b/>
        <w:noProof/>
        <w:sz w:val="18"/>
        <w:szCs w:val="18"/>
      </w:rPr>
      <w:t>15</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D1211B">
      <w:rPr>
        <w:rFonts w:ascii="Arial" w:hAnsi="Arial" w:cs="Arial"/>
        <w:b/>
        <w:noProof/>
        <w:sz w:val="18"/>
        <w:szCs w:val="18"/>
      </w:rPr>
      <w:t>21</w:t>
    </w:r>
    <w:r w:rsidRPr="00430647">
      <w:rPr>
        <w:rFonts w:ascii="Arial" w:hAnsi="Arial" w:cs="Arial"/>
        <w:b/>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FC4" w:rsidRPr="00430647" w:rsidRDefault="00457FC4" w:rsidP="00457FC4">
    <w:pPr>
      <w:pStyle w:val="Rodap"/>
      <w:ind w:right="360"/>
      <w:jc w:val="center"/>
      <w:rPr>
        <w:rFonts w:ascii="Arial" w:hAnsi="Arial" w:cs="Arial"/>
        <w:sz w:val="14"/>
        <w:szCs w:val="14"/>
      </w:rPr>
    </w:pPr>
    <w:r w:rsidRPr="00430647">
      <w:rPr>
        <w:rFonts w:ascii="Arial" w:hAnsi="Arial" w:cs="Arial"/>
        <w:sz w:val="14"/>
        <w:szCs w:val="14"/>
      </w:rPr>
      <w:t>Rua Ulisses Guimarães,</w:t>
    </w:r>
    <w:proofErr w:type="gramStart"/>
    <w:r w:rsidRPr="00430647">
      <w:rPr>
        <w:rFonts w:ascii="Arial" w:hAnsi="Arial" w:cs="Arial"/>
        <w:sz w:val="14"/>
        <w:szCs w:val="14"/>
      </w:rPr>
      <w:t xml:space="preserve">  </w:t>
    </w:r>
    <w:proofErr w:type="gramEnd"/>
    <w:r w:rsidRPr="00430647">
      <w:rPr>
        <w:rFonts w:ascii="Arial" w:hAnsi="Arial" w:cs="Arial"/>
        <w:sz w:val="14"/>
        <w:szCs w:val="14"/>
      </w:rPr>
      <w:t>nº 250 - Candiota/RS - CEP 96.495-000</w:t>
    </w:r>
  </w:p>
  <w:p w:rsidR="00457FC4" w:rsidRPr="00430647" w:rsidRDefault="00457FC4" w:rsidP="00457FC4">
    <w:pPr>
      <w:pStyle w:val="Rodap"/>
      <w:jc w:val="center"/>
      <w:rPr>
        <w:rFonts w:ascii="Arial" w:hAnsi="Arial" w:cs="Arial"/>
        <w:sz w:val="14"/>
        <w:szCs w:val="14"/>
      </w:rPr>
    </w:pPr>
    <w:r w:rsidRPr="00430647">
      <w:rPr>
        <w:rFonts w:ascii="Arial" w:hAnsi="Arial" w:cs="Arial"/>
        <w:sz w:val="14"/>
        <w:szCs w:val="14"/>
      </w:rPr>
      <w:t>Telefax (</w:t>
    </w:r>
    <w:proofErr w:type="gramStart"/>
    <w:r w:rsidRPr="00430647">
      <w:rPr>
        <w:rFonts w:ascii="Arial" w:hAnsi="Arial" w:cs="Arial"/>
        <w:sz w:val="14"/>
        <w:szCs w:val="14"/>
      </w:rPr>
      <w:t>0</w:t>
    </w:r>
    <w:proofErr w:type="gramEnd"/>
    <w:r w:rsidRPr="00430647">
      <w:rPr>
        <w:rFonts w:ascii="Arial" w:hAnsi="Arial" w:cs="Arial"/>
        <w:sz w:val="14"/>
        <w:szCs w:val="14"/>
      </w:rPr>
      <w:t xml:space="preserve"> XX 53) 3245-7299 - </w:t>
    </w:r>
    <w:r>
      <w:rPr>
        <w:rFonts w:ascii="Arial" w:hAnsi="Arial" w:cs="Arial"/>
        <w:sz w:val="14"/>
        <w:szCs w:val="14"/>
      </w:rPr>
      <w:t>CNPJ</w:t>
    </w:r>
    <w:r w:rsidRPr="00430647">
      <w:rPr>
        <w:rFonts w:ascii="Arial" w:hAnsi="Arial" w:cs="Arial"/>
        <w:sz w:val="14"/>
        <w:szCs w:val="14"/>
      </w:rPr>
      <w:t xml:space="preserve"> 94.702.818/0001-08</w:t>
    </w:r>
    <w:r>
      <w:rPr>
        <w:rFonts w:ascii="Arial" w:hAnsi="Arial" w:cs="Arial"/>
        <w:sz w:val="14"/>
        <w:szCs w:val="14"/>
      </w:rPr>
      <w:t xml:space="preserve"> </w:t>
    </w:r>
    <w:r w:rsidRPr="008211F1">
      <w:rPr>
        <w:rFonts w:ascii="Arial" w:hAnsi="Arial" w:cs="Arial"/>
        <w:sz w:val="14"/>
        <w:szCs w:val="14"/>
      </w:rPr>
      <w:t>www.cand</w:t>
    </w:r>
    <w:r>
      <w:rPr>
        <w:rFonts w:ascii="Arial" w:hAnsi="Arial" w:cs="Arial"/>
        <w:sz w:val="14"/>
        <w:szCs w:val="14"/>
      </w:rPr>
      <w:t>iota.rs.gov.br</w:t>
    </w:r>
  </w:p>
  <w:p w:rsidR="00457FC4" w:rsidRPr="00430647" w:rsidRDefault="00457FC4" w:rsidP="00457FC4">
    <w:pPr>
      <w:pStyle w:val="Rodap"/>
      <w:jc w:val="right"/>
      <w:rPr>
        <w:rFonts w:ascii="Arial" w:hAnsi="Arial" w:cs="Arial"/>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D1211B">
      <w:rPr>
        <w:rFonts w:ascii="Arial" w:hAnsi="Arial" w:cs="Arial"/>
        <w:b/>
        <w:noProof/>
        <w:sz w:val="18"/>
        <w:szCs w:val="18"/>
      </w:rPr>
      <w:t>21</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D1211B">
      <w:rPr>
        <w:rFonts w:ascii="Arial" w:hAnsi="Arial" w:cs="Arial"/>
        <w:b/>
        <w:noProof/>
        <w:sz w:val="18"/>
        <w:szCs w:val="18"/>
      </w:rPr>
      <w:t>21</w:t>
    </w:r>
    <w:r w:rsidRPr="00430647">
      <w:rPr>
        <w:rFonts w:ascii="Arial" w:hAnsi="Arial" w:cs="Arial"/>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8E8" w:rsidRDefault="00D668E8" w:rsidP="00457FC4">
      <w:pPr>
        <w:spacing w:after="0" w:line="240" w:lineRule="auto"/>
      </w:pPr>
      <w:r>
        <w:separator/>
      </w:r>
    </w:p>
  </w:footnote>
  <w:footnote w:type="continuationSeparator" w:id="0">
    <w:p w:rsidR="00D668E8" w:rsidRDefault="00D668E8" w:rsidP="00457F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FC4" w:rsidRDefault="00D668E8" w:rsidP="00457FC4">
    <w:pPr>
      <w:pStyle w:val="Cabealho"/>
      <w:ind w:right="36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0.45pt;margin-top:-17.65pt;width:74.35pt;height:84.4pt;z-index:251656704;visibility:visible;mso-wrap-edited:f">
          <v:imagedata r:id="rId1" o:title="" gain="69719f" blacklevel="3932f"/>
          <w10:wrap type="topAndBottom"/>
        </v:shape>
        <o:OLEObject Type="Embed" ProgID="Word.Picture.8" ShapeID="_x0000_s2049" DrawAspect="Content" ObjectID="_1462607928" r:id="rId2"/>
      </w:pict>
    </w:r>
  </w:p>
  <w:p w:rsidR="00457FC4" w:rsidRDefault="00457FC4" w:rsidP="00457FC4">
    <w:pPr>
      <w:pStyle w:val="Cabealho"/>
      <w:ind w:right="360"/>
      <w:jc w:val="center"/>
      <w:rPr>
        <w:rFonts w:ascii="Microsoft Sans Serif" w:hAnsi="Microsoft Sans Serif" w:cs="Microsoft Sans Serif"/>
        <w:sz w:val="16"/>
        <w:szCs w:val="16"/>
      </w:rPr>
    </w:pPr>
  </w:p>
  <w:p w:rsidR="00457FC4" w:rsidRDefault="00457FC4" w:rsidP="00457FC4">
    <w:pPr>
      <w:pStyle w:val="Cabealho"/>
      <w:ind w:right="360"/>
      <w:jc w:val="center"/>
    </w:pPr>
  </w:p>
  <w:p w:rsidR="00457FC4" w:rsidRDefault="00457FC4" w:rsidP="00457FC4">
    <w:pPr>
      <w:pStyle w:val="Cabealho"/>
      <w:jc w:val="center"/>
    </w:pPr>
  </w:p>
  <w:p w:rsidR="00457FC4" w:rsidRDefault="00457FC4" w:rsidP="00457FC4">
    <w:pPr>
      <w:pStyle w:val="Cabealho"/>
      <w:jc w:val="center"/>
    </w:pPr>
  </w:p>
  <w:p w:rsidR="00457FC4" w:rsidRPr="00C72EBA" w:rsidRDefault="00457FC4" w:rsidP="00457FC4">
    <w:pPr>
      <w:pStyle w:val="Cabealho"/>
      <w:jc w:val="center"/>
      <w:rPr>
        <w:rFonts w:ascii="Albertus Medium" w:hAnsi="Albertus Medium"/>
        <w:b/>
        <w:sz w:val="20"/>
        <w:szCs w:val="20"/>
        <w14:shadow w14:blurRad="50800" w14:dist="38100" w14:dir="2700000" w14:sx="100000" w14:sy="100000" w14:kx="0" w14:ky="0" w14:algn="tl">
          <w14:srgbClr w14:val="000000">
            <w14:alpha w14:val="60000"/>
          </w14:srgbClr>
        </w14:shadow>
      </w:rPr>
    </w:pPr>
    <w:r w:rsidRPr="00C72EBA">
      <w:rPr>
        <w:rFonts w:ascii="Albertus Medium" w:hAnsi="Albertus Medium"/>
        <w:b/>
        <w:sz w:val="20"/>
        <w:szCs w:val="20"/>
        <w14:shadow w14:blurRad="50800" w14:dist="38100" w14:dir="2700000" w14:sx="100000" w14:sy="100000" w14:kx="0" w14:ky="0" w14:algn="tl">
          <w14:srgbClr w14:val="000000">
            <w14:alpha w14:val="60000"/>
          </w14:srgbClr>
        </w14:shadow>
      </w:rPr>
      <w:t>PREFEITURA MUNICIPAL DE CANDIOTA</w:t>
    </w:r>
  </w:p>
  <w:p w:rsidR="00457FC4" w:rsidRDefault="00457FC4" w:rsidP="00457FC4">
    <w:pPr>
      <w:pStyle w:val="Cabealho"/>
      <w:jc w:val="center"/>
      <w:rPr>
        <w:rFonts w:ascii="Arial" w:hAnsi="Arial" w:cs="Arial"/>
        <w:b/>
        <w:i/>
        <w:sz w:val="20"/>
        <w:szCs w:val="20"/>
      </w:rPr>
    </w:pPr>
    <w:r w:rsidRPr="0059687A">
      <w:rPr>
        <w:rFonts w:ascii="Arial" w:hAnsi="Arial" w:cs="Arial"/>
        <w:b/>
        <w:i/>
        <w:sz w:val="20"/>
        <w:szCs w:val="20"/>
      </w:rPr>
      <w:t xml:space="preserve">EDITAL DE LICITAÇÃO TP </w:t>
    </w:r>
    <w:r w:rsidR="00D1211B">
      <w:rPr>
        <w:rFonts w:ascii="Arial" w:hAnsi="Arial" w:cs="Arial"/>
        <w:b/>
        <w:i/>
        <w:sz w:val="20"/>
        <w:szCs w:val="20"/>
      </w:rPr>
      <w:t>006</w:t>
    </w:r>
    <w:r>
      <w:rPr>
        <w:rFonts w:ascii="Arial" w:hAnsi="Arial" w:cs="Arial"/>
        <w:b/>
        <w:i/>
        <w:sz w:val="20"/>
        <w:szCs w:val="20"/>
      </w:rPr>
      <w:t>/2014</w:t>
    </w:r>
  </w:p>
  <w:p w:rsidR="00457FC4" w:rsidRPr="0059687A" w:rsidRDefault="00457FC4" w:rsidP="00457FC4">
    <w:pPr>
      <w:pStyle w:val="Cabealho"/>
      <w:jc w:val="center"/>
      <w:rPr>
        <w:rFonts w:ascii="Arial" w:hAnsi="Arial" w:cs="Arial"/>
        <w:b/>
        <w:i/>
        <w:sz w:val="20"/>
        <w:szCs w:val="20"/>
      </w:rPr>
    </w:pPr>
  </w:p>
  <w:p w:rsidR="00457FC4" w:rsidRPr="00457FC4" w:rsidRDefault="00457FC4" w:rsidP="00457FC4">
    <w:pPr>
      <w:pStyle w:val="Cabealho"/>
      <w:jc w:val="center"/>
      <w:rPr>
        <w:rFonts w:ascii="Arial" w:hAnsi="Arial" w:cs="Arial"/>
        <w:b/>
        <w:sz w:val="18"/>
        <w:szCs w:val="18"/>
      </w:rPr>
    </w:pPr>
    <w:r w:rsidRPr="00457FC4">
      <w:rPr>
        <w:rFonts w:ascii="Arial" w:hAnsi="Arial" w:cs="Arial"/>
        <w:b/>
        <w:i/>
        <w:color w:val="000000"/>
        <w:sz w:val="18"/>
        <w:szCs w:val="18"/>
      </w:rPr>
      <w:t xml:space="preserve"> </w:t>
    </w:r>
    <w:r w:rsidRPr="00457FC4">
      <w:rPr>
        <w:rFonts w:ascii="Arial" w:hAnsi="Arial" w:cs="Arial"/>
        <w:b/>
        <w:sz w:val="18"/>
        <w:szCs w:val="18"/>
      </w:rPr>
      <w:t>EXECUÇÃO</w:t>
    </w:r>
    <w:proofErr w:type="gramStart"/>
    <w:r w:rsidRPr="00457FC4">
      <w:rPr>
        <w:rFonts w:ascii="Arial" w:hAnsi="Arial" w:cs="Arial"/>
        <w:b/>
        <w:sz w:val="18"/>
        <w:szCs w:val="18"/>
      </w:rPr>
      <w:t xml:space="preserve">  </w:t>
    </w:r>
    <w:proofErr w:type="gramEnd"/>
    <w:r w:rsidRPr="00457FC4">
      <w:rPr>
        <w:rFonts w:ascii="Arial" w:hAnsi="Arial" w:cs="Arial"/>
        <w:b/>
        <w:sz w:val="18"/>
        <w:szCs w:val="18"/>
      </w:rPr>
      <w:t xml:space="preserve">DE SERVIÇOS PARA IMPLANTAÇÃO </w:t>
    </w:r>
    <w:r>
      <w:rPr>
        <w:rFonts w:ascii="Arial" w:hAnsi="Arial" w:cs="Arial"/>
        <w:b/>
        <w:sz w:val="18"/>
        <w:szCs w:val="18"/>
      </w:rPr>
      <w:t>DE GRAMADO NO CAMPO MUNICIPAL</w:t>
    </w:r>
    <w:r w:rsidRPr="00457FC4">
      <w:rPr>
        <w:rFonts w:ascii="Arial" w:hAnsi="Arial" w:cs="Arial"/>
        <w:b/>
        <w:sz w:val="18"/>
        <w:szCs w:val="18"/>
      </w:rPr>
      <w:t xml:space="preserve"> (</w:t>
    </w:r>
    <w:r>
      <w:rPr>
        <w:rFonts w:ascii="Arial" w:hAnsi="Arial" w:cs="Arial"/>
        <w:b/>
        <w:sz w:val="18"/>
        <w:szCs w:val="18"/>
      </w:rPr>
      <w:t>Atlético Mineiro</w:t>
    </w:r>
    <w:r w:rsidRPr="00457FC4">
      <w:rPr>
        <w:rFonts w:ascii="Arial" w:hAnsi="Arial" w:cs="Arial"/>
        <w:b/>
        <w:sz w:val="18"/>
        <w:szCs w:val="18"/>
      </w:rPr>
      <w:t>) ATRAVÉS DE</w:t>
    </w:r>
    <w:r>
      <w:rPr>
        <w:rFonts w:ascii="Arial" w:hAnsi="Arial" w:cs="Arial"/>
        <w:b/>
        <w:sz w:val="18"/>
        <w:szCs w:val="18"/>
      </w:rPr>
      <w:t xml:space="preserve"> CR 314.477-92/MESPORTE</w:t>
    </w:r>
    <w:r w:rsidRPr="00457FC4">
      <w:rPr>
        <w:rFonts w:ascii="Arial" w:hAnsi="Arial" w:cs="Arial"/>
        <w:b/>
        <w:sz w:val="18"/>
        <w:szCs w:val="18"/>
      </w:rPr>
      <w:t xml:space="preserve">  E PREFEITURA</w:t>
    </w:r>
    <w:r>
      <w:rPr>
        <w:rFonts w:ascii="Arial" w:hAnsi="Arial" w:cs="Arial"/>
        <w:b/>
        <w:sz w:val="18"/>
        <w:szCs w:val="18"/>
      </w:rPr>
      <w:t xml:space="preserve"> DE CANDIOTA</w:t>
    </w:r>
    <w:r w:rsidRPr="00457FC4">
      <w:rPr>
        <w:rFonts w:ascii="Arial" w:hAnsi="Arial" w:cs="Arial"/>
        <w:b/>
        <w:sz w:val="18"/>
        <w:szCs w:val="18"/>
      </w:rPr>
      <w:t>.</w:t>
    </w:r>
  </w:p>
  <w:p w:rsidR="00457FC4" w:rsidRPr="0059687A" w:rsidRDefault="00457FC4" w:rsidP="00457FC4">
    <w:pPr>
      <w:pStyle w:val="Cabealho"/>
      <w:jc w:val="center"/>
      <w:rPr>
        <w:rFonts w:ascii="Arial" w:hAnsi="Arial" w:cs="Arial"/>
        <w:b/>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389" w:rsidRDefault="00D668E8" w:rsidP="00091389">
    <w:pPr>
      <w:pStyle w:val="Cabealho"/>
      <w:ind w:right="360"/>
      <w:jc w:val="center"/>
      <w:rPr>
        <w:rFonts w:ascii="Microsoft Sans Serif" w:hAnsi="Microsoft Sans Serif" w:cs="Microsoft Sans Serif"/>
        <w:sz w:val="16"/>
        <w:szCs w:val="16"/>
      </w:rPr>
    </w:pPr>
    <w:r>
      <w:rPr>
        <w:rFonts w:ascii="Microsoft Sans Serif" w:hAnsi="Microsoft Sans Serif" w:cs="Microsoft Sans Serif"/>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199.7pt;margin-top:-5.65pt;width:49.25pt;height:55.9pt;z-index:251658752;visibility:visible;mso-wrap-edited:f">
          <v:imagedata r:id="rId1" o:title="" gain="69719f" blacklevel="3932f"/>
          <w10:wrap type="topAndBottom"/>
        </v:shape>
        <o:OLEObject Type="Embed" ProgID="Word.Picture.8" ShapeID="_x0000_s2051" DrawAspect="Content" ObjectID="_1462607929" r:id="rId2"/>
      </w:pict>
    </w:r>
  </w:p>
  <w:p w:rsidR="00091389" w:rsidRDefault="00091389" w:rsidP="00091389">
    <w:pPr>
      <w:pStyle w:val="Cabealho"/>
      <w:ind w:right="360"/>
      <w:jc w:val="center"/>
    </w:pPr>
  </w:p>
  <w:p w:rsidR="00091389" w:rsidRDefault="00091389" w:rsidP="00091389">
    <w:pPr>
      <w:pStyle w:val="Cabealho"/>
      <w:jc w:val="center"/>
    </w:pPr>
  </w:p>
  <w:p w:rsidR="00091389" w:rsidRDefault="00091389" w:rsidP="00091389">
    <w:pPr>
      <w:pStyle w:val="Cabealho"/>
      <w:jc w:val="center"/>
    </w:pPr>
  </w:p>
  <w:p w:rsidR="00091389" w:rsidRPr="00C72EBA" w:rsidRDefault="00091389" w:rsidP="00091389">
    <w:pPr>
      <w:pStyle w:val="Cabealho"/>
      <w:jc w:val="center"/>
      <w:rPr>
        <w:rFonts w:ascii="Albertus Medium" w:hAnsi="Albertus Medium"/>
        <w:b/>
        <w:sz w:val="20"/>
        <w:szCs w:val="20"/>
        <w14:shadow w14:blurRad="50800" w14:dist="38100" w14:dir="2700000" w14:sx="100000" w14:sy="100000" w14:kx="0" w14:ky="0" w14:algn="tl">
          <w14:srgbClr w14:val="000000">
            <w14:alpha w14:val="60000"/>
          </w14:srgbClr>
        </w14:shadow>
      </w:rPr>
    </w:pPr>
    <w:r w:rsidRPr="00C72EBA">
      <w:rPr>
        <w:rFonts w:ascii="Albertus Medium" w:hAnsi="Albertus Medium"/>
        <w:b/>
        <w:sz w:val="20"/>
        <w:szCs w:val="20"/>
        <w14:shadow w14:blurRad="50800" w14:dist="38100" w14:dir="2700000" w14:sx="100000" w14:sy="100000" w14:kx="0" w14:ky="0" w14:algn="tl">
          <w14:srgbClr w14:val="000000">
            <w14:alpha w14:val="60000"/>
          </w14:srgbClr>
        </w14:shadow>
      </w:rPr>
      <w:t>PREFEITURA MUNICIPAL DE CANDIOTA</w:t>
    </w:r>
  </w:p>
  <w:p w:rsidR="00091389" w:rsidRDefault="00091389" w:rsidP="00091389">
    <w:pPr>
      <w:pStyle w:val="Cabealho"/>
      <w:jc w:val="center"/>
      <w:rPr>
        <w:rFonts w:ascii="Arial" w:hAnsi="Arial" w:cs="Arial"/>
        <w:b/>
        <w:i/>
        <w:sz w:val="20"/>
        <w:szCs w:val="20"/>
      </w:rPr>
    </w:pPr>
    <w:r w:rsidRPr="0059687A">
      <w:rPr>
        <w:rFonts w:ascii="Arial" w:hAnsi="Arial" w:cs="Arial"/>
        <w:b/>
        <w:i/>
        <w:sz w:val="20"/>
        <w:szCs w:val="20"/>
      </w:rPr>
      <w:t xml:space="preserve">EDITAL DE LICITAÇÃO TP </w:t>
    </w:r>
    <w:r>
      <w:rPr>
        <w:rFonts w:ascii="Arial" w:hAnsi="Arial" w:cs="Arial"/>
        <w:b/>
        <w:i/>
        <w:sz w:val="20"/>
        <w:szCs w:val="20"/>
      </w:rPr>
      <w:t>00--/2014</w:t>
    </w:r>
  </w:p>
  <w:p w:rsidR="00091389" w:rsidRPr="0059687A" w:rsidRDefault="00091389" w:rsidP="00091389">
    <w:pPr>
      <w:pStyle w:val="Cabealho"/>
      <w:jc w:val="center"/>
      <w:rPr>
        <w:rFonts w:ascii="Arial" w:hAnsi="Arial" w:cs="Arial"/>
        <w:b/>
        <w:i/>
        <w:sz w:val="20"/>
        <w:szCs w:val="20"/>
      </w:rPr>
    </w:pPr>
  </w:p>
  <w:p w:rsidR="00457FC4" w:rsidRPr="00091389" w:rsidRDefault="00091389" w:rsidP="00091389">
    <w:pPr>
      <w:pStyle w:val="Cabealho"/>
      <w:jc w:val="center"/>
    </w:pPr>
    <w:r w:rsidRPr="00457FC4">
      <w:rPr>
        <w:rFonts w:ascii="Arial" w:hAnsi="Arial" w:cs="Arial"/>
        <w:b/>
        <w:sz w:val="18"/>
        <w:szCs w:val="18"/>
      </w:rPr>
      <w:t>EXECUÇÃO</w:t>
    </w:r>
    <w:proofErr w:type="gramStart"/>
    <w:r w:rsidRPr="00457FC4">
      <w:rPr>
        <w:rFonts w:ascii="Arial" w:hAnsi="Arial" w:cs="Arial"/>
        <w:b/>
        <w:sz w:val="18"/>
        <w:szCs w:val="18"/>
      </w:rPr>
      <w:t xml:space="preserve">  </w:t>
    </w:r>
    <w:proofErr w:type="gramEnd"/>
    <w:r w:rsidRPr="00457FC4">
      <w:rPr>
        <w:rFonts w:ascii="Arial" w:hAnsi="Arial" w:cs="Arial"/>
        <w:b/>
        <w:sz w:val="18"/>
        <w:szCs w:val="18"/>
      </w:rPr>
      <w:t xml:space="preserve">DE SERVIÇOS PARA IMPLANTAÇÃO </w:t>
    </w:r>
    <w:r>
      <w:rPr>
        <w:rFonts w:ascii="Arial" w:hAnsi="Arial" w:cs="Arial"/>
        <w:b/>
        <w:sz w:val="18"/>
        <w:szCs w:val="18"/>
      </w:rPr>
      <w:t>DE GRAMADO NO CAMPO MUNICIPAL</w:t>
    </w:r>
    <w:r w:rsidRPr="00457FC4">
      <w:rPr>
        <w:rFonts w:ascii="Arial" w:hAnsi="Arial" w:cs="Arial"/>
        <w:b/>
        <w:sz w:val="18"/>
        <w:szCs w:val="18"/>
      </w:rPr>
      <w:t xml:space="preserve"> (</w:t>
    </w:r>
    <w:r>
      <w:rPr>
        <w:rFonts w:ascii="Arial" w:hAnsi="Arial" w:cs="Arial"/>
        <w:b/>
        <w:sz w:val="18"/>
        <w:szCs w:val="18"/>
      </w:rPr>
      <w:t>Atlético Mineiro</w:t>
    </w:r>
    <w:r w:rsidRPr="00457FC4">
      <w:rPr>
        <w:rFonts w:ascii="Arial" w:hAnsi="Arial" w:cs="Arial"/>
        <w:b/>
        <w:sz w:val="18"/>
        <w:szCs w:val="18"/>
      </w:rPr>
      <w:t>) ATRAVÉS DE</w:t>
    </w:r>
    <w:r>
      <w:rPr>
        <w:rFonts w:ascii="Arial" w:hAnsi="Arial" w:cs="Arial"/>
        <w:b/>
        <w:sz w:val="18"/>
        <w:szCs w:val="18"/>
      </w:rPr>
      <w:t xml:space="preserve"> CR 314.477-92/MESPORTE</w:t>
    </w:r>
    <w:r w:rsidRPr="00457FC4">
      <w:rPr>
        <w:rFonts w:ascii="Arial" w:hAnsi="Arial" w:cs="Arial"/>
        <w:b/>
        <w:sz w:val="18"/>
        <w:szCs w:val="18"/>
      </w:rPr>
      <w:t xml:space="preserve">  E PREFEITURA</w:t>
    </w:r>
    <w:r>
      <w:rPr>
        <w:rFonts w:ascii="Arial" w:hAnsi="Arial" w:cs="Arial"/>
        <w:b/>
        <w:sz w:val="18"/>
        <w:szCs w:val="18"/>
      </w:rPr>
      <w:t xml:space="preserve"> DE CANDIOTA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389" w:rsidRPr="00091389" w:rsidRDefault="00091389" w:rsidP="00091389">
    <w:pPr>
      <w:pStyle w:val="Cabealho"/>
      <w:jc w:val="center"/>
    </w:pPr>
    <w:r w:rsidRPr="00457FC4">
      <w:rPr>
        <w:rFonts w:ascii="Arial" w:hAnsi="Arial" w:cs="Arial"/>
        <w:b/>
        <w:sz w:val="18"/>
        <w:szCs w:val="18"/>
      </w:rPr>
      <w:t>EXECUÇÃO</w:t>
    </w:r>
    <w:proofErr w:type="gramStart"/>
    <w:r w:rsidRPr="00457FC4">
      <w:rPr>
        <w:rFonts w:ascii="Arial" w:hAnsi="Arial" w:cs="Arial"/>
        <w:b/>
        <w:sz w:val="18"/>
        <w:szCs w:val="18"/>
      </w:rPr>
      <w:t xml:space="preserve">  </w:t>
    </w:r>
    <w:proofErr w:type="gramEnd"/>
    <w:r w:rsidRPr="00457FC4">
      <w:rPr>
        <w:rFonts w:ascii="Arial" w:hAnsi="Arial" w:cs="Arial"/>
        <w:b/>
        <w:sz w:val="18"/>
        <w:szCs w:val="18"/>
      </w:rPr>
      <w:t xml:space="preserve">DE SERVIÇOS PARA IMPLANTAÇÃO </w:t>
    </w:r>
    <w:r>
      <w:rPr>
        <w:rFonts w:ascii="Arial" w:hAnsi="Arial" w:cs="Arial"/>
        <w:b/>
        <w:sz w:val="18"/>
        <w:szCs w:val="18"/>
      </w:rPr>
      <w:t>DE GRAMADO NO CAMPO MUNICIPAL</w:t>
    </w:r>
    <w:r w:rsidRPr="00457FC4">
      <w:rPr>
        <w:rFonts w:ascii="Arial" w:hAnsi="Arial" w:cs="Arial"/>
        <w:b/>
        <w:sz w:val="18"/>
        <w:szCs w:val="18"/>
      </w:rPr>
      <w:t xml:space="preserve"> (</w:t>
    </w:r>
    <w:r>
      <w:rPr>
        <w:rFonts w:ascii="Arial" w:hAnsi="Arial" w:cs="Arial"/>
        <w:b/>
        <w:sz w:val="18"/>
        <w:szCs w:val="18"/>
      </w:rPr>
      <w:t>Atlético Mineiro</w:t>
    </w:r>
    <w:r w:rsidRPr="00457FC4">
      <w:rPr>
        <w:rFonts w:ascii="Arial" w:hAnsi="Arial" w:cs="Arial"/>
        <w:b/>
        <w:sz w:val="18"/>
        <w:szCs w:val="18"/>
      </w:rPr>
      <w:t>) ATRAVÉS DE</w:t>
    </w:r>
    <w:r>
      <w:rPr>
        <w:rFonts w:ascii="Arial" w:hAnsi="Arial" w:cs="Arial"/>
        <w:b/>
        <w:sz w:val="18"/>
        <w:szCs w:val="18"/>
      </w:rPr>
      <w:t xml:space="preserve"> CR 314.477-92/MESPORTE</w:t>
    </w:r>
    <w:r w:rsidRPr="00457FC4">
      <w:rPr>
        <w:rFonts w:ascii="Arial" w:hAnsi="Arial" w:cs="Arial"/>
        <w:b/>
        <w:sz w:val="18"/>
        <w:szCs w:val="18"/>
      </w:rPr>
      <w:t xml:space="preserve">  E PREFEITURA</w:t>
    </w:r>
    <w:r>
      <w:rPr>
        <w:rFonts w:ascii="Arial" w:hAnsi="Arial" w:cs="Arial"/>
        <w:b/>
        <w:sz w:val="18"/>
        <w:szCs w:val="18"/>
      </w:rPr>
      <w:t xml:space="preserve"> DE CANDIOTA</w:t>
    </w:r>
  </w:p>
  <w:p w:rsidR="00457FC4" w:rsidRDefault="00457FC4" w:rsidP="00457FC4">
    <w:pPr>
      <w:pStyle w:val="Cabealho"/>
      <w:ind w:right="360"/>
      <w:jc w:val="center"/>
    </w:pPr>
  </w:p>
  <w:p w:rsidR="00457FC4" w:rsidRDefault="00457FC4" w:rsidP="00457FC4">
    <w:pPr>
      <w:pStyle w:val="Cabealho"/>
      <w:ind w:right="360"/>
      <w:jc w:val="center"/>
      <w:rPr>
        <w:rFonts w:ascii="Microsoft Sans Serif" w:hAnsi="Microsoft Sans Serif" w:cs="Microsoft Sans Serif"/>
        <w:sz w:val="16"/>
        <w:szCs w:val="16"/>
      </w:rPr>
    </w:pPr>
  </w:p>
  <w:p w:rsidR="00457FC4" w:rsidRDefault="00457FC4" w:rsidP="00457FC4">
    <w:pPr>
      <w:pStyle w:val="Cabealho"/>
      <w:ind w:right="360"/>
      <w:jc w:val="center"/>
    </w:pPr>
  </w:p>
  <w:p w:rsidR="00457FC4" w:rsidRDefault="00457FC4" w:rsidP="00457FC4">
    <w:pPr>
      <w:pStyle w:val="Cabealho"/>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FC4" w:rsidRDefault="00D668E8" w:rsidP="00457FC4">
    <w:pPr>
      <w:pStyle w:val="Cabealho"/>
      <w:ind w:right="36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16.2pt;margin-top:-14.2pt;width:74.35pt;height:72.7pt;z-index:251657728;visibility:visible;mso-wrap-edited:f">
          <v:imagedata r:id="rId1" o:title="" gain="69719f" blacklevel="3932f"/>
          <w10:wrap type="topAndBottom"/>
        </v:shape>
        <o:OLEObject Type="Embed" ProgID="Word.Picture.8" ShapeID="_x0000_s2050" DrawAspect="Content" ObjectID="_1462607930" r:id="rId2"/>
      </w:pict>
    </w:r>
  </w:p>
  <w:p w:rsidR="00457FC4" w:rsidRDefault="00457FC4" w:rsidP="00457FC4">
    <w:pPr>
      <w:pStyle w:val="Cabealho"/>
      <w:ind w:right="360"/>
      <w:jc w:val="center"/>
      <w:rPr>
        <w:rFonts w:ascii="Microsoft Sans Serif" w:hAnsi="Microsoft Sans Serif" w:cs="Microsoft Sans Serif"/>
        <w:sz w:val="16"/>
        <w:szCs w:val="16"/>
      </w:rPr>
    </w:pPr>
  </w:p>
  <w:p w:rsidR="00457FC4" w:rsidRDefault="00457FC4" w:rsidP="00457FC4">
    <w:pPr>
      <w:pStyle w:val="Cabealho"/>
      <w:ind w:right="360"/>
      <w:jc w:val="center"/>
    </w:pPr>
  </w:p>
  <w:p w:rsidR="00457FC4" w:rsidRDefault="00457FC4" w:rsidP="00457FC4">
    <w:pPr>
      <w:pStyle w:val="Cabealho"/>
      <w:jc w:val="center"/>
    </w:pPr>
  </w:p>
  <w:p w:rsidR="00457FC4" w:rsidRDefault="00457FC4" w:rsidP="00457FC4">
    <w:pPr>
      <w:pStyle w:val="Cabealho"/>
      <w:jc w:val="center"/>
    </w:pPr>
  </w:p>
  <w:p w:rsidR="00457FC4" w:rsidRPr="00C72EBA" w:rsidRDefault="00457FC4" w:rsidP="00457FC4">
    <w:pPr>
      <w:pStyle w:val="Cabealho"/>
      <w:jc w:val="center"/>
      <w:rPr>
        <w:rFonts w:ascii="Albertus Medium" w:hAnsi="Albertus Medium"/>
        <w:b/>
        <w:sz w:val="20"/>
        <w:szCs w:val="20"/>
        <w14:shadow w14:blurRad="50800" w14:dist="38100" w14:dir="2700000" w14:sx="100000" w14:sy="100000" w14:kx="0" w14:ky="0" w14:algn="tl">
          <w14:srgbClr w14:val="000000">
            <w14:alpha w14:val="60000"/>
          </w14:srgbClr>
        </w14:shadow>
      </w:rPr>
    </w:pPr>
    <w:r w:rsidRPr="00C72EBA">
      <w:rPr>
        <w:rFonts w:ascii="Albertus Medium" w:hAnsi="Albertus Medium"/>
        <w:b/>
        <w:sz w:val="20"/>
        <w:szCs w:val="20"/>
        <w14:shadow w14:blurRad="50800" w14:dist="38100" w14:dir="2700000" w14:sx="100000" w14:sy="100000" w14:kx="0" w14:ky="0" w14:algn="tl">
          <w14:srgbClr w14:val="000000">
            <w14:alpha w14:val="60000"/>
          </w14:srgbClr>
        </w14:shadow>
      </w:rPr>
      <w:t>PREFEITURA MUNICIPAL DE CANDIOTA</w:t>
    </w:r>
  </w:p>
  <w:p w:rsidR="00091389" w:rsidRDefault="00091389" w:rsidP="00091389">
    <w:pPr>
      <w:pStyle w:val="Cabealho"/>
      <w:jc w:val="center"/>
      <w:rPr>
        <w:rFonts w:ascii="Arial" w:hAnsi="Arial" w:cs="Arial"/>
        <w:b/>
        <w:i/>
        <w:sz w:val="20"/>
        <w:szCs w:val="20"/>
      </w:rPr>
    </w:pPr>
    <w:r w:rsidRPr="0059687A">
      <w:rPr>
        <w:rFonts w:ascii="Arial" w:hAnsi="Arial" w:cs="Arial"/>
        <w:b/>
        <w:i/>
        <w:sz w:val="20"/>
        <w:szCs w:val="20"/>
      </w:rPr>
      <w:t xml:space="preserve">EDITAL DE LICITAÇÃO TP </w:t>
    </w:r>
    <w:r>
      <w:rPr>
        <w:rFonts w:ascii="Arial" w:hAnsi="Arial" w:cs="Arial"/>
        <w:b/>
        <w:i/>
        <w:sz w:val="20"/>
        <w:szCs w:val="20"/>
      </w:rPr>
      <w:t>00--/2014</w:t>
    </w:r>
  </w:p>
  <w:p w:rsidR="00091389" w:rsidRPr="0059687A" w:rsidRDefault="00091389" w:rsidP="00091389">
    <w:pPr>
      <w:pStyle w:val="Cabealho"/>
      <w:jc w:val="center"/>
      <w:rPr>
        <w:rFonts w:ascii="Arial" w:hAnsi="Arial" w:cs="Arial"/>
        <w:b/>
        <w:i/>
        <w:sz w:val="20"/>
        <w:szCs w:val="20"/>
      </w:rPr>
    </w:pPr>
  </w:p>
  <w:p w:rsidR="00091389" w:rsidRPr="00091389" w:rsidRDefault="00091389" w:rsidP="00091389">
    <w:pPr>
      <w:pStyle w:val="Cabealho"/>
      <w:jc w:val="center"/>
    </w:pPr>
    <w:r w:rsidRPr="00457FC4">
      <w:rPr>
        <w:rFonts w:ascii="Arial" w:hAnsi="Arial" w:cs="Arial"/>
        <w:b/>
        <w:sz w:val="18"/>
        <w:szCs w:val="18"/>
      </w:rPr>
      <w:t>EXECUÇÃO</w:t>
    </w:r>
    <w:proofErr w:type="gramStart"/>
    <w:r w:rsidRPr="00457FC4">
      <w:rPr>
        <w:rFonts w:ascii="Arial" w:hAnsi="Arial" w:cs="Arial"/>
        <w:b/>
        <w:sz w:val="18"/>
        <w:szCs w:val="18"/>
      </w:rPr>
      <w:t xml:space="preserve">  </w:t>
    </w:r>
    <w:proofErr w:type="gramEnd"/>
    <w:r w:rsidRPr="00457FC4">
      <w:rPr>
        <w:rFonts w:ascii="Arial" w:hAnsi="Arial" w:cs="Arial"/>
        <w:b/>
        <w:sz w:val="18"/>
        <w:szCs w:val="18"/>
      </w:rPr>
      <w:t xml:space="preserve">DE SERVIÇOS PARA IMPLANTAÇÃO </w:t>
    </w:r>
    <w:r>
      <w:rPr>
        <w:rFonts w:ascii="Arial" w:hAnsi="Arial" w:cs="Arial"/>
        <w:b/>
        <w:sz w:val="18"/>
        <w:szCs w:val="18"/>
      </w:rPr>
      <w:t>DE GRAMADO NO CAMPO MUNICIPAL</w:t>
    </w:r>
    <w:r w:rsidRPr="00457FC4">
      <w:rPr>
        <w:rFonts w:ascii="Arial" w:hAnsi="Arial" w:cs="Arial"/>
        <w:b/>
        <w:sz w:val="18"/>
        <w:szCs w:val="18"/>
      </w:rPr>
      <w:t xml:space="preserve"> (</w:t>
    </w:r>
    <w:r>
      <w:rPr>
        <w:rFonts w:ascii="Arial" w:hAnsi="Arial" w:cs="Arial"/>
        <w:b/>
        <w:sz w:val="18"/>
        <w:szCs w:val="18"/>
      </w:rPr>
      <w:t>Atlético Mineiro</w:t>
    </w:r>
    <w:r w:rsidRPr="00457FC4">
      <w:rPr>
        <w:rFonts w:ascii="Arial" w:hAnsi="Arial" w:cs="Arial"/>
        <w:b/>
        <w:sz w:val="18"/>
        <w:szCs w:val="18"/>
      </w:rPr>
      <w:t>) ATRAVÉS DE</w:t>
    </w:r>
    <w:r>
      <w:rPr>
        <w:rFonts w:ascii="Arial" w:hAnsi="Arial" w:cs="Arial"/>
        <w:b/>
        <w:sz w:val="18"/>
        <w:szCs w:val="18"/>
      </w:rPr>
      <w:t xml:space="preserve"> CR 314.477-92/MESPORTE</w:t>
    </w:r>
    <w:r w:rsidRPr="00457FC4">
      <w:rPr>
        <w:rFonts w:ascii="Arial" w:hAnsi="Arial" w:cs="Arial"/>
        <w:b/>
        <w:sz w:val="18"/>
        <w:szCs w:val="18"/>
      </w:rPr>
      <w:t xml:space="preserve">  E PREFEITURA</w:t>
    </w:r>
    <w:r>
      <w:rPr>
        <w:rFonts w:ascii="Arial" w:hAnsi="Arial" w:cs="Arial"/>
        <w:b/>
        <w:sz w:val="18"/>
        <w:szCs w:val="18"/>
      </w:rPr>
      <w:t xml:space="preserve"> DE CANDIOTA</w:t>
    </w:r>
  </w:p>
  <w:p w:rsidR="00457FC4" w:rsidRDefault="00457FC4" w:rsidP="00457FC4">
    <w:pPr>
      <w:pStyle w:val="Cabealho"/>
      <w:jc w:val="center"/>
      <w:rPr>
        <w:rFonts w:ascii="Microsoft Sans Serif" w:hAnsi="Microsoft Sans Serif" w:cs="Microsoft Sans Serif"/>
        <w:b/>
        <w:sz w:val="18"/>
        <w:szCs w:val="18"/>
      </w:rPr>
    </w:pPr>
    <w:r>
      <w:rPr>
        <w:rFonts w:ascii="Microsoft Sans Serif" w:hAnsi="Microsoft Sans Serif" w:cs="Microsoft Sans Serif"/>
        <w:b/>
        <w:sz w:val="18"/>
        <w:szCs w:val="18"/>
      </w:rPr>
      <w:t>.</w:t>
    </w:r>
  </w:p>
  <w:p w:rsidR="00457FC4" w:rsidRPr="0059687A" w:rsidRDefault="00457FC4" w:rsidP="00457FC4">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FC4"/>
    <w:rsid w:val="00091389"/>
    <w:rsid w:val="00227595"/>
    <w:rsid w:val="003E0330"/>
    <w:rsid w:val="00457FC4"/>
    <w:rsid w:val="0052301B"/>
    <w:rsid w:val="00655ED4"/>
    <w:rsid w:val="00BD1DC7"/>
    <w:rsid w:val="00CE70BE"/>
    <w:rsid w:val="00D1211B"/>
    <w:rsid w:val="00D5448E"/>
    <w:rsid w:val="00D668E8"/>
    <w:rsid w:val="00E449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457FC4"/>
  </w:style>
  <w:style w:type="paragraph" w:styleId="Cabealho">
    <w:name w:val="header"/>
    <w:basedOn w:val="Normal"/>
    <w:link w:val="Cabealho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457FC4"/>
    <w:rPr>
      <w:rFonts w:ascii="Times New Roman" w:eastAsia="Times New Roman" w:hAnsi="Times New Roman" w:cs="Times New Roman"/>
      <w:sz w:val="24"/>
      <w:szCs w:val="24"/>
      <w:lang w:eastAsia="pt-BR"/>
    </w:rPr>
  </w:style>
  <w:style w:type="paragraph" w:styleId="Rodap">
    <w:name w:val="footer"/>
    <w:basedOn w:val="Normal"/>
    <w:link w:val="Rodap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457FC4"/>
    <w:rPr>
      <w:rFonts w:ascii="Times New Roman" w:eastAsia="Times New Roman" w:hAnsi="Times New Roman" w:cs="Times New Roman"/>
      <w:sz w:val="24"/>
      <w:szCs w:val="24"/>
      <w:lang w:eastAsia="pt-BR"/>
    </w:rPr>
  </w:style>
  <w:style w:type="paragraph" w:styleId="Textodebalo">
    <w:name w:val="Balloon Text"/>
    <w:basedOn w:val="Normal"/>
    <w:link w:val="TextodebaloChar"/>
    <w:semiHidden/>
    <w:rsid w:val="00457FC4"/>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semiHidden/>
    <w:rsid w:val="00457FC4"/>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457FC4"/>
  </w:style>
  <w:style w:type="paragraph" w:styleId="Cabealho">
    <w:name w:val="header"/>
    <w:basedOn w:val="Normal"/>
    <w:link w:val="Cabealho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457FC4"/>
    <w:rPr>
      <w:rFonts w:ascii="Times New Roman" w:eastAsia="Times New Roman" w:hAnsi="Times New Roman" w:cs="Times New Roman"/>
      <w:sz w:val="24"/>
      <w:szCs w:val="24"/>
      <w:lang w:eastAsia="pt-BR"/>
    </w:rPr>
  </w:style>
  <w:style w:type="paragraph" w:styleId="Rodap">
    <w:name w:val="footer"/>
    <w:basedOn w:val="Normal"/>
    <w:link w:val="Rodap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457FC4"/>
    <w:rPr>
      <w:rFonts w:ascii="Times New Roman" w:eastAsia="Times New Roman" w:hAnsi="Times New Roman" w:cs="Times New Roman"/>
      <w:sz w:val="24"/>
      <w:szCs w:val="24"/>
      <w:lang w:eastAsia="pt-BR"/>
    </w:rPr>
  </w:style>
  <w:style w:type="paragraph" w:styleId="Textodebalo">
    <w:name w:val="Balloon Text"/>
    <w:basedOn w:val="Normal"/>
    <w:link w:val="TextodebaloChar"/>
    <w:semiHidden/>
    <w:rsid w:val="00457FC4"/>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semiHidden/>
    <w:rsid w:val="00457FC4"/>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125703">
      <w:bodyDiv w:val="1"/>
      <w:marLeft w:val="0"/>
      <w:marRight w:val="0"/>
      <w:marTop w:val="0"/>
      <w:marBottom w:val="0"/>
      <w:divBdr>
        <w:top w:val="none" w:sz="0" w:space="0" w:color="auto"/>
        <w:left w:val="none" w:sz="0" w:space="0" w:color="auto"/>
        <w:bottom w:val="none" w:sz="0" w:space="0" w:color="auto"/>
        <w:right w:val="none" w:sz="0" w:space="0" w:color="auto"/>
      </w:divBdr>
    </w:div>
    <w:div w:id="158021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6858</Words>
  <Characters>37037</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dc:creator>
  <cp:lastModifiedBy>Alexandre</cp:lastModifiedBy>
  <cp:revision>3</cp:revision>
  <dcterms:created xsi:type="dcterms:W3CDTF">2014-05-15T21:16:00Z</dcterms:created>
  <dcterms:modified xsi:type="dcterms:W3CDTF">2014-05-26T14:12:00Z</dcterms:modified>
</cp:coreProperties>
</file>